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21FB" w:rsidRDefault="006721FB" w:rsidP="007F03DC">
      <w:pPr>
        <w:tabs>
          <w:tab w:val="left" w:pos="3075"/>
          <w:tab w:val="right" w:pos="9072"/>
        </w:tabs>
        <w:spacing w:after="0" w:line="240" w:lineRule="auto"/>
        <w:rPr>
          <w:rFonts w:ascii="Verdana" w:hAnsi="Verdana"/>
          <w:b/>
          <w:sz w:val="20"/>
          <w:szCs w:val="20"/>
        </w:rPr>
      </w:pPr>
    </w:p>
    <w:p w:rsidR="00926B53" w:rsidRDefault="00926B53" w:rsidP="007F03DC">
      <w:pPr>
        <w:tabs>
          <w:tab w:val="left" w:pos="3075"/>
          <w:tab w:val="right" w:pos="9072"/>
        </w:tabs>
        <w:spacing w:after="0" w:line="240" w:lineRule="auto"/>
        <w:rPr>
          <w:rFonts w:ascii="Verdana" w:hAnsi="Verdana"/>
          <w:b/>
          <w:sz w:val="20"/>
          <w:szCs w:val="20"/>
        </w:rPr>
      </w:pPr>
    </w:p>
    <w:p w:rsidR="0051283C" w:rsidRDefault="006721FB" w:rsidP="007F03DC">
      <w:pPr>
        <w:tabs>
          <w:tab w:val="left" w:pos="3075"/>
          <w:tab w:val="right" w:pos="9072"/>
        </w:tabs>
        <w:spacing w:after="0" w:line="360" w:lineRule="auto"/>
        <w:jc w:val="center"/>
        <w:rPr>
          <w:rFonts w:ascii="Verdana" w:hAnsi="Verdana"/>
          <w:b/>
          <w:sz w:val="24"/>
          <w:szCs w:val="24"/>
        </w:rPr>
      </w:pPr>
      <w:r w:rsidRPr="0051283C">
        <w:rPr>
          <w:rFonts w:ascii="Verdana" w:hAnsi="Verdana"/>
          <w:b/>
          <w:sz w:val="24"/>
          <w:szCs w:val="24"/>
        </w:rPr>
        <w:t>П Р О Т О К О Л</w:t>
      </w:r>
    </w:p>
    <w:p w:rsidR="00926B53" w:rsidRDefault="00926B53" w:rsidP="007F03DC">
      <w:pPr>
        <w:tabs>
          <w:tab w:val="left" w:pos="3075"/>
          <w:tab w:val="right" w:pos="9072"/>
        </w:tabs>
        <w:spacing w:after="0" w:line="360" w:lineRule="auto"/>
        <w:jc w:val="center"/>
        <w:rPr>
          <w:rFonts w:ascii="Verdana" w:hAnsi="Verdana"/>
          <w:b/>
          <w:sz w:val="24"/>
          <w:szCs w:val="24"/>
        </w:rPr>
      </w:pPr>
    </w:p>
    <w:p w:rsidR="003A3DA0" w:rsidRPr="006B02CA" w:rsidRDefault="00D16D50" w:rsidP="0051283C">
      <w:pPr>
        <w:tabs>
          <w:tab w:val="left" w:pos="3075"/>
          <w:tab w:val="right" w:pos="9072"/>
        </w:tabs>
        <w:spacing w:after="0"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№РД-18-52</w:t>
      </w:r>
      <w:r w:rsidR="0051283C" w:rsidRPr="006B02CA">
        <w:rPr>
          <w:rFonts w:ascii="Verdana" w:hAnsi="Verdana"/>
          <w:b/>
          <w:sz w:val="20"/>
          <w:szCs w:val="20"/>
        </w:rPr>
        <w:t>/</w:t>
      </w:r>
      <w:r w:rsidR="00C73069">
        <w:rPr>
          <w:rFonts w:ascii="Verdana" w:hAnsi="Verdana"/>
          <w:b/>
          <w:sz w:val="20"/>
          <w:szCs w:val="20"/>
          <w:lang w:val="en-GB"/>
        </w:rPr>
        <w:t>17.04.2019</w:t>
      </w:r>
      <w:r w:rsidR="003619DF" w:rsidRPr="006B02CA">
        <w:rPr>
          <w:rFonts w:ascii="Verdana" w:hAnsi="Verdana"/>
          <w:b/>
          <w:sz w:val="20"/>
          <w:szCs w:val="20"/>
          <w:lang w:val="en-GB"/>
        </w:rPr>
        <w:t xml:space="preserve"> </w:t>
      </w:r>
      <w:r w:rsidR="003619DF" w:rsidRPr="006B02CA">
        <w:rPr>
          <w:rFonts w:ascii="Verdana" w:hAnsi="Verdana"/>
          <w:b/>
          <w:sz w:val="20"/>
          <w:szCs w:val="20"/>
        </w:rPr>
        <w:t xml:space="preserve">г. </w:t>
      </w:r>
    </w:p>
    <w:p w:rsidR="005F36F4" w:rsidRDefault="00AF38C5" w:rsidP="007F03DC">
      <w:pPr>
        <w:pStyle w:val="Default"/>
        <w:spacing w:before="120" w:line="276" w:lineRule="auto"/>
        <w:jc w:val="center"/>
        <w:rPr>
          <w:rFonts w:ascii="Verdana" w:hAnsi="Verdana"/>
          <w:sz w:val="20"/>
          <w:szCs w:val="20"/>
        </w:rPr>
      </w:pPr>
      <w:r w:rsidRPr="006721FB">
        <w:rPr>
          <w:rFonts w:ascii="Verdana" w:hAnsi="Verdana"/>
          <w:sz w:val="20"/>
          <w:szCs w:val="20"/>
        </w:rPr>
        <w:t>о</w:t>
      </w:r>
      <w:r w:rsidR="006721FB">
        <w:rPr>
          <w:rFonts w:ascii="Verdana" w:hAnsi="Verdana"/>
          <w:sz w:val="20"/>
          <w:szCs w:val="20"/>
        </w:rPr>
        <w:t xml:space="preserve">т проведено заседание на </w:t>
      </w:r>
      <w:r w:rsidR="009D6CA8">
        <w:rPr>
          <w:rFonts w:ascii="Verdana" w:hAnsi="Verdana"/>
          <w:sz w:val="20"/>
          <w:szCs w:val="20"/>
        </w:rPr>
        <w:t>постоянната К</w:t>
      </w:r>
      <w:r w:rsidR="006721FB">
        <w:rPr>
          <w:rFonts w:ascii="Verdana" w:hAnsi="Verdana"/>
          <w:sz w:val="20"/>
          <w:szCs w:val="20"/>
        </w:rPr>
        <w:t>омисия по заетост към</w:t>
      </w:r>
    </w:p>
    <w:p w:rsidR="006721FB" w:rsidRPr="002A2DAF" w:rsidRDefault="006721FB" w:rsidP="005F36F4">
      <w:pPr>
        <w:pStyle w:val="Default"/>
        <w:spacing w:before="120" w:line="276" w:lineRule="auto"/>
        <w:jc w:val="center"/>
        <w:rPr>
          <w:rFonts w:ascii="Verdana" w:hAnsi="Verdana"/>
          <w:sz w:val="20"/>
          <w:szCs w:val="20"/>
        </w:rPr>
      </w:pPr>
      <w:r w:rsidRPr="00F32B99">
        <w:rPr>
          <w:rFonts w:ascii="Verdana" w:hAnsi="Verdana"/>
          <w:sz w:val="20"/>
          <w:szCs w:val="20"/>
        </w:rPr>
        <w:t>Областния съвет за развитие на Област с административен център Кюстендил</w:t>
      </w:r>
    </w:p>
    <w:p w:rsidR="00694422" w:rsidRPr="006721FB" w:rsidRDefault="00694422" w:rsidP="00694422">
      <w:pPr>
        <w:spacing w:after="0"/>
        <w:ind w:firstLine="708"/>
        <w:rPr>
          <w:rFonts w:ascii="Verdana" w:hAnsi="Verdana"/>
          <w:sz w:val="20"/>
          <w:szCs w:val="20"/>
        </w:rPr>
      </w:pPr>
    </w:p>
    <w:p w:rsidR="0036402A" w:rsidRDefault="0036402A" w:rsidP="009D6CA8">
      <w:pPr>
        <w:spacing w:after="0" w:line="360" w:lineRule="auto"/>
        <w:ind w:firstLine="708"/>
        <w:jc w:val="both"/>
        <w:rPr>
          <w:rFonts w:ascii="Verdana" w:hAnsi="Verdana"/>
          <w:sz w:val="20"/>
          <w:szCs w:val="20"/>
        </w:rPr>
      </w:pPr>
    </w:p>
    <w:p w:rsidR="001A7B2D" w:rsidRDefault="001A7B2D" w:rsidP="009D6CA8">
      <w:pPr>
        <w:spacing w:after="0" w:line="360" w:lineRule="auto"/>
        <w:ind w:firstLine="708"/>
        <w:jc w:val="both"/>
        <w:rPr>
          <w:rFonts w:ascii="Verdana" w:hAnsi="Verdana"/>
          <w:sz w:val="20"/>
          <w:szCs w:val="20"/>
        </w:rPr>
      </w:pPr>
    </w:p>
    <w:p w:rsidR="0051283C" w:rsidRDefault="003A3DA0" w:rsidP="009D6CA8">
      <w:pPr>
        <w:spacing w:after="0"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6721FB">
        <w:rPr>
          <w:rFonts w:ascii="Verdana" w:hAnsi="Verdana"/>
          <w:sz w:val="20"/>
          <w:szCs w:val="20"/>
        </w:rPr>
        <w:t xml:space="preserve">Днес, </w:t>
      </w:r>
      <w:r w:rsidR="00C73069">
        <w:rPr>
          <w:rFonts w:ascii="Verdana" w:hAnsi="Verdana"/>
          <w:b/>
          <w:sz w:val="20"/>
          <w:szCs w:val="20"/>
        </w:rPr>
        <w:t>17</w:t>
      </w:r>
      <w:r w:rsidRPr="005F36F4">
        <w:rPr>
          <w:rFonts w:ascii="Verdana" w:hAnsi="Verdana"/>
          <w:b/>
          <w:sz w:val="20"/>
          <w:szCs w:val="20"/>
        </w:rPr>
        <w:t>.</w:t>
      </w:r>
      <w:r w:rsidR="003619DF">
        <w:rPr>
          <w:rFonts w:ascii="Verdana" w:hAnsi="Verdana"/>
          <w:b/>
          <w:sz w:val="20"/>
          <w:szCs w:val="20"/>
        </w:rPr>
        <w:t>04</w:t>
      </w:r>
      <w:r w:rsidRPr="005F36F4">
        <w:rPr>
          <w:rFonts w:ascii="Verdana" w:hAnsi="Verdana"/>
          <w:b/>
          <w:sz w:val="20"/>
          <w:szCs w:val="20"/>
        </w:rPr>
        <w:t>.201</w:t>
      </w:r>
      <w:r w:rsidR="00C73069">
        <w:rPr>
          <w:rFonts w:ascii="Verdana" w:hAnsi="Verdana"/>
          <w:b/>
          <w:sz w:val="20"/>
          <w:szCs w:val="20"/>
        </w:rPr>
        <w:t>9</w:t>
      </w:r>
      <w:r w:rsidRPr="005F36F4">
        <w:rPr>
          <w:rFonts w:ascii="Verdana" w:hAnsi="Verdana"/>
          <w:b/>
          <w:sz w:val="20"/>
          <w:szCs w:val="20"/>
        </w:rPr>
        <w:t xml:space="preserve"> г.</w:t>
      </w:r>
      <w:r w:rsidR="006721FB" w:rsidRPr="005F36F4">
        <w:rPr>
          <w:rFonts w:ascii="Verdana" w:hAnsi="Verdana"/>
          <w:b/>
          <w:sz w:val="20"/>
          <w:szCs w:val="20"/>
        </w:rPr>
        <w:t>,</w:t>
      </w:r>
      <w:r w:rsidR="00C73069">
        <w:rPr>
          <w:rFonts w:ascii="Verdana" w:hAnsi="Verdana"/>
          <w:sz w:val="20"/>
          <w:szCs w:val="20"/>
        </w:rPr>
        <w:t xml:space="preserve"> от 14</w:t>
      </w:r>
      <w:r w:rsidR="0051283C">
        <w:rPr>
          <w:rFonts w:ascii="Verdana" w:hAnsi="Verdana"/>
          <w:sz w:val="20"/>
          <w:szCs w:val="20"/>
        </w:rPr>
        <w:t>:</w:t>
      </w:r>
      <w:r w:rsidR="006721FB">
        <w:rPr>
          <w:rFonts w:ascii="Verdana" w:hAnsi="Verdana"/>
          <w:sz w:val="20"/>
          <w:szCs w:val="20"/>
        </w:rPr>
        <w:t xml:space="preserve">00 часа в Заседателната зала на Областна администрация – Кюстендил се проведе заседание на </w:t>
      </w:r>
      <w:r w:rsidR="009D6CA8">
        <w:rPr>
          <w:rFonts w:ascii="Verdana" w:hAnsi="Verdana"/>
          <w:sz w:val="20"/>
          <w:szCs w:val="20"/>
        </w:rPr>
        <w:t>постоянната Комисия по заетост към Областния съвет за</w:t>
      </w:r>
      <w:r w:rsidR="00C73069">
        <w:rPr>
          <w:rFonts w:ascii="Verdana" w:hAnsi="Verdana"/>
          <w:sz w:val="20"/>
          <w:szCs w:val="20"/>
        </w:rPr>
        <w:t xml:space="preserve"> </w:t>
      </w:r>
      <w:r w:rsidR="009D6CA8">
        <w:rPr>
          <w:rFonts w:ascii="Verdana" w:hAnsi="Verdana"/>
          <w:sz w:val="20"/>
          <w:szCs w:val="20"/>
        </w:rPr>
        <w:t xml:space="preserve"> </w:t>
      </w:r>
      <w:r w:rsidR="009D6CA8" w:rsidRPr="009D6CA8">
        <w:rPr>
          <w:rFonts w:ascii="Verdana" w:hAnsi="Verdana"/>
          <w:sz w:val="20"/>
          <w:szCs w:val="20"/>
        </w:rPr>
        <w:t>развитие на Област с административен център Кюстендил</w:t>
      </w:r>
      <w:r w:rsidR="0051283C">
        <w:rPr>
          <w:rFonts w:ascii="Verdana" w:hAnsi="Verdana"/>
          <w:sz w:val="20"/>
          <w:szCs w:val="20"/>
        </w:rPr>
        <w:t>.</w:t>
      </w:r>
    </w:p>
    <w:p w:rsidR="00C73069" w:rsidRDefault="003A6FD5" w:rsidP="001A7B2D">
      <w:pPr>
        <w:spacing w:after="0" w:line="360" w:lineRule="auto"/>
        <w:ind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Присъстваха </w:t>
      </w:r>
      <w:r w:rsidR="00C73069">
        <w:rPr>
          <w:rFonts w:ascii="Verdana" w:hAnsi="Verdana"/>
          <w:sz w:val="20"/>
          <w:szCs w:val="20"/>
        </w:rPr>
        <w:t>20</w:t>
      </w:r>
      <w:r w:rsidR="003619DF" w:rsidRPr="00AC3093">
        <w:rPr>
          <w:rFonts w:ascii="Verdana" w:hAnsi="Verdana"/>
          <w:sz w:val="20"/>
          <w:szCs w:val="20"/>
        </w:rPr>
        <w:t xml:space="preserve"> </w:t>
      </w:r>
      <w:r w:rsidR="003619DF">
        <w:rPr>
          <w:rFonts w:ascii="Verdana" w:hAnsi="Verdana"/>
          <w:sz w:val="20"/>
          <w:szCs w:val="20"/>
        </w:rPr>
        <w:t>от 32</w:t>
      </w:r>
      <w:r w:rsidR="009D6CA8">
        <w:rPr>
          <w:rFonts w:ascii="Verdana" w:hAnsi="Verdana"/>
          <w:sz w:val="20"/>
          <w:szCs w:val="20"/>
        </w:rPr>
        <w:t xml:space="preserve"> членове на Комисията</w:t>
      </w:r>
      <w:r w:rsidR="0051283C">
        <w:rPr>
          <w:rFonts w:ascii="Verdana" w:hAnsi="Verdana"/>
          <w:sz w:val="20"/>
          <w:szCs w:val="20"/>
        </w:rPr>
        <w:t xml:space="preserve"> по заетост </w:t>
      </w:r>
      <w:r w:rsidR="00C73069">
        <w:rPr>
          <w:rFonts w:ascii="Verdana" w:hAnsi="Verdana"/>
          <w:sz w:val="20"/>
          <w:szCs w:val="20"/>
        </w:rPr>
        <w:t>към Областния съвет за развитие. При установен кворум</w:t>
      </w:r>
      <w:r w:rsidR="00ED056F">
        <w:rPr>
          <w:rFonts w:ascii="Verdana" w:hAnsi="Verdana"/>
          <w:sz w:val="20"/>
          <w:szCs w:val="20"/>
        </w:rPr>
        <w:t>, Г-н Райчо Цветин – Зам. областен управител и Зам. председател на Комисията по заетост</w:t>
      </w:r>
      <w:r w:rsidR="009D6CA8">
        <w:rPr>
          <w:rFonts w:ascii="Verdana" w:hAnsi="Verdana"/>
          <w:sz w:val="20"/>
          <w:szCs w:val="20"/>
        </w:rPr>
        <w:t xml:space="preserve"> откри заседанието, поздрави присъстващите и предложи следния дневен ред: </w:t>
      </w:r>
    </w:p>
    <w:p w:rsidR="001A7B2D" w:rsidRDefault="001A7B2D" w:rsidP="001A7B2D">
      <w:pPr>
        <w:spacing w:after="0" w:line="360" w:lineRule="auto"/>
        <w:ind w:firstLine="708"/>
        <w:jc w:val="both"/>
        <w:rPr>
          <w:rFonts w:ascii="Verdana" w:hAnsi="Verdana"/>
          <w:sz w:val="20"/>
          <w:szCs w:val="20"/>
        </w:rPr>
      </w:pPr>
    </w:p>
    <w:p w:rsidR="00C73069" w:rsidRPr="00C73069" w:rsidRDefault="00C73069" w:rsidP="00C73069">
      <w:pPr>
        <w:pStyle w:val="a3"/>
        <w:numPr>
          <w:ilvl w:val="0"/>
          <w:numId w:val="27"/>
        </w:numPr>
        <w:tabs>
          <w:tab w:val="center" w:pos="4153"/>
          <w:tab w:val="left" w:pos="7230"/>
          <w:tab w:val="left" w:pos="7655"/>
          <w:tab w:val="right" w:pos="8306"/>
        </w:tabs>
        <w:spacing w:line="360" w:lineRule="auto"/>
        <w:jc w:val="both"/>
        <w:rPr>
          <w:rFonts w:ascii="Verdana" w:hAnsi="Verdana"/>
          <w:noProof/>
          <w:sz w:val="20"/>
          <w:szCs w:val="20"/>
        </w:rPr>
      </w:pPr>
      <w:r w:rsidRPr="00C73069">
        <w:rPr>
          <w:rFonts w:ascii="Verdana" w:hAnsi="Verdana"/>
          <w:noProof/>
          <w:sz w:val="20"/>
          <w:szCs w:val="20"/>
        </w:rPr>
        <w:t>Одобряване на Регионалната програма за заетост за област Кюстендил 2019 г.</w:t>
      </w:r>
      <w:r w:rsidRPr="00C73069">
        <w:rPr>
          <w:rFonts w:ascii="Verdana" w:hAnsi="Verdana"/>
          <w:b/>
          <w:noProof/>
          <w:sz w:val="20"/>
          <w:szCs w:val="20"/>
        </w:rPr>
        <w:t xml:space="preserve"> Докладва:</w:t>
      </w:r>
      <w:r w:rsidRPr="00C73069">
        <w:rPr>
          <w:rFonts w:ascii="Verdana" w:hAnsi="Verdana"/>
          <w:noProof/>
          <w:sz w:val="20"/>
          <w:szCs w:val="20"/>
        </w:rPr>
        <w:t xml:space="preserve"> Юлиана Хаджиева -</w:t>
      </w:r>
      <w:r w:rsidRPr="00C73069">
        <w:rPr>
          <w:rFonts w:ascii="Verdana" w:hAnsi="Verdana"/>
          <w:sz w:val="20"/>
          <w:szCs w:val="20"/>
        </w:rPr>
        <w:t xml:space="preserve"> Директор на Дирекция „Бюро по труда“- Кюстендил</w:t>
      </w:r>
      <w:r>
        <w:rPr>
          <w:rFonts w:ascii="Verdana" w:hAnsi="Verdana"/>
          <w:sz w:val="20"/>
          <w:szCs w:val="20"/>
        </w:rPr>
        <w:t>, председател на работната комисия и секретар на КЗ</w:t>
      </w:r>
      <w:r w:rsidRPr="00C73069">
        <w:rPr>
          <w:rFonts w:ascii="Verdana" w:hAnsi="Verdana"/>
          <w:sz w:val="20"/>
          <w:szCs w:val="20"/>
        </w:rPr>
        <w:t xml:space="preserve"> </w:t>
      </w:r>
    </w:p>
    <w:p w:rsidR="00ED056F" w:rsidRPr="00ED056F" w:rsidRDefault="00C73069" w:rsidP="00ED056F">
      <w:pPr>
        <w:pStyle w:val="a3"/>
        <w:numPr>
          <w:ilvl w:val="0"/>
          <w:numId w:val="27"/>
        </w:numPr>
        <w:tabs>
          <w:tab w:val="center" w:pos="4153"/>
          <w:tab w:val="left" w:pos="7230"/>
          <w:tab w:val="left" w:pos="7655"/>
          <w:tab w:val="right" w:pos="8306"/>
        </w:tabs>
        <w:spacing w:after="0" w:line="360" w:lineRule="auto"/>
        <w:jc w:val="both"/>
        <w:rPr>
          <w:rFonts w:ascii="Verdana" w:hAnsi="Verdana"/>
          <w:noProof/>
          <w:sz w:val="20"/>
          <w:szCs w:val="20"/>
        </w:rPr>
      </w:pPr>
      <w:r w:rsidRPr="00ED056F">
        <w:rPr>
          <w:rFonts w:ascii="Verdana" w:hAnsi="Verdana"/>
          <w:noProof/>
          <w:sz w:val="20"/>
          <w:szCs w:val="20"/>
        </w:rPr>
        <w:t>Обсъждане на резултатите от проведеното първо за 2019 г. проучване на</w:t>
      </w:r>
    </w:p>
    <w:p w:rsidR="00C73069" w:rsidRPr="00ED056F" w:rsidRDefault="00ED056F" w:rsidP="00ED056F">
      <w:pPr>
        <w:pStyle w:val="a3"/>
        <w:tabs>
          <w:tab w:val="center" w:pos="4153"/>
          <w:tab w:val="left" w:pos="7230"/>
          <w:tab w:val="left" w:pos="7655"/>
          <w:tab w:val="right" w:pos="8306"/>
        </w:tabs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ED056F">
        <w:rPr>
          <w:rFonts w:ascii="Verdana" w:hAnsi="Verdana"/>
          <w:noProof/>
          <w:sz w:val="20"/>
          <w:szCs w:val="20"/>
        </w:rPr>
        <w:t xml:space="preserve"> </w:t>
      </w:r>
      <w:r w:rsidR="00C73069" w:rsidRPr="00ED056F">
        <w:rPr>
          <w:rFonts w:ascii="Verdana" w:hAnsi="Verdana"/>
          <w:noProof/>
          <w:sz w:val="20"/>
          <w:szCs w:val="20"/>
        </w:rPr>
        <w:t>потребностите от работна сила</w:t>
      </w:r>
    </w:p>
    <w:p w:rsidR="00ED056F" w:rsidRDefault="00ED056F" w:rsidP="00ED056F">
      <w:pPr>
        <w:tabs>
          <w:tab w:val="center" w:pos="4153"/>
          <w:tab w:val="left" w:pos="7230"/>
          <w:tab w:val="left" w:pos="7655"/>
          <w:tab w:val="right" w:pos="8306"/>
        </w:tabs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/>
          <w:b/>
          <w:noProof/>
          <w:sz w:val="20"/>
          <w:szCs w:val="20"/>
          <w:lang w:eastAsia="bg-BG"/>
        </w:rPr>
        <w:t xml:space="preserve">          </w:t>
      </w:r>
      <w:r w:rsidR="00C73069" w:rsidRPr="00C73069">
        <w:rPr>
          <w:rFonts w:ascii="Verdana" w:eastAsia="Times New Roman" w:hAnsi="Verdana"/>
          <w:b/>
          <w:noProof/>
          <w:sz w:val="20"/>
          <w:szCs w:val="20"/>
          <w:lang w:eastAsia="bg-BG"/>
        </w:rPr>
        <w:t xml:space="preserve">Докладва: </w:t>
      </w:r>
      <w:r w:rsidR="00C73069" w:rsidRPr="00C73069">
        <w:rPr>
          <w:rFonts w:ascii="Verdana" w:eastAsia="Times New Roman" w:hAnsi="Verdana"/>
          <w:noProof/>
          <w:sz w:val="20"/>
          <w:szCs w:val="20"/>
          <w:lang w:eastAsia="bg-BG"/>
        </w:rPr>
        <w:t>Юлиана Хаджиева -</w:t>
      </w:r>
      <w:r w:rsidR="00C73069" w:rsidRPr="00C73069">
        <w:rPr>
          <w:rFonts w:ascii="Verdana" w:hAnsi="Verdana"/>
          <w:sz w:val="20"/>
          <w:szCs w:val="20"/>
        </w:rPr>
        <w:t xml:space="preserve"> Директор на Дирекция „Бюро по труда“- Кюстенди</w:t>
      </w:r>
      <w:r>
        <w:rPr>
          <w:rFonts w:ascii="Verdana" w:hAnsi="Verdana"/>
          <w:sz w:val="20"/>
          <w:szCs w:val="20"/>
        </w:rPr>
        <w:t>л</w:t>
      </w:r>
    </w:p>
    <w:p w:rsidR="007F03DC" w:rsidRPr="00ED056F" w:rsidRDefault="00C73069" w:rsidP="00ED056F">
      <w:pPr>
        <w:tabs>
          <w:tab w:val="center" w:pos="4153"/>
          <w:tab w:val="left" w:pos="7230"/>
          <w:tab w:val="left" w:pos="7655"/>
          <w:tab w:val="right" w:pos="8306"/>
        </w:tabs>
        <w:jc w:val="both"/>
        <w:rPr>
          <w:rFonts w:ascii="Verdana" w:eastAsia="Times New Roman" w:hAnsi="Verdana"/>
          <w:noProof/>
          <w:sz w:val="20"/>
          <w:szCs w:val="20"/>
          <w:lang w:eastAsia="bg-BG"/>
        </w:rPr>
      </w:pPr>
      <w:r w:rsidRPr="00C73069">
        <w:rPr>
          <w:rFonts w:ascii="Verdana" w:hAnsi="Verdana"/>
          <w:sz w:val="20"/>
          <w:szCs w:val="20"/>
        </w:rPr>
        <w:t xml:space="preserve">      3.   Разни</w:t>
      </w:r>
    </w:p>
    <w:p w:rsidR="009D6CA8" w:rsidRDefault="009D6CA8" w:rsidP="003F59D1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Предложението за дневен ред беше гласувано и прието единодушно.</w:t>
      </w:r>
    </w:p>
    <w:p w:rsidR="0055110E" w:rsidRDefault="0055110E" w:rsidP="00307948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36402A" w:rsidRDefault="0036402A" w:rsidP="00307948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9D6CA8" w:rsidRDefault="009D6CA8" w:rsidP="00307948">
      <w:pPr>
        <w:spacing w:after="0"/>
        <w:ind w:firstLine="708"/>
        <w:jc w:val="both"/>
        <w:rPr>
          <w:rFonts w:ascii="Verdana" w:hAnsi="Verdana"/>
          <w:b/>
          <w:bCs/>
          <w:sz w:val="20"/>
          <w:szCs w:val="20"/>
        </w:rPr>
      </w:pPr>
      <w:r w:rsidRPr="00CD2307">
        <w:rPr>
          <w:rFonts w:ascii="Verdana" w:hAnsi="Verdana"/>
          <w:b/>
          <w:bCs/>
          <w:sz w:val="20"/>
          <w:szCs w:val="20"/>
        </w:rPr>
        <w:t>ПЪРВА ТОЧКА:</w:t>
      </w:r>
    </w:p>
    <w:p w:rsidR="0036402A" w:rsidRDefault="0036402A" w:rsidP="00307948">
      <w:pPr>
        <w:spacing w:after="0"/>
        <w:ind w:firstLine="708"/>
        <w:jc w:val="both"/>
        <w:rPr>
          <w:rFonts w:ascii="Verdana" w:hAnsi="Verdana"/>
          <w:b/>
          <w:bCs/>
          <w:sz w:val="20"/>
          <w:szCs w:val="20"/>
        </w:rPr>
      </w:pPr>
    </w:p>
    <w:p w:rsidR="006976B3" w:rsidRPr="006976B3" w:rsidRDefault="00ED056F" w:rsidP="006976B3">
      <w:pPr>
        <w:spacing w:after="0" w:line="360" w:lineRule="auto"/>
        <w:ind w:firstLine="708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sz w:val="20"/>
          <w:szCs w:val="20"/>
        </w:rPr>
        <w:t>Г-н Райчо Цветин – Зам. областен управител и Зам. председател на Комисията по заетост</w:t>
      </w:r>
      <w:r>
        <w:rPr>
          <w:rFonts w:ascii="Verdana" w:hAnsi="Verdana"/>
          <w:bCs/>
          <w:sz w:val="20"/>
          <w:szCs w:val="20"/>
        </w:rPr>
        <w:t xml:space="preserve"> </w:t>
      </w:r>
      <w:r w:rsidR="009D6CA8">
        <w:rPr>
          <w:rFonts w:ascii="Verdana" w:hAnsi="Verdana"/>
          <w:bCs/>
          <w:sz w:val="20"/>
          <w:szCs w:val="20"/>
        </w:rPr>
        <w:t xml:space="preserve">даде думата на </w:t>
      </w:r>
      <w:r w:rsidR="009D6CA8" w:rsidRPr="009D6CA8">
        <w:rPr>
          <w:rFonts w:ascii="Verdana" w:hAnsi="Verdana"/>
          <w:bCs/>
          <w:sz w:val="20"/>
          <w:szCs w:val="20"/>
        </w:rPr>
        <w:t>г-жа</w:t>
      </w:r>
      <w:r w:rsidR="003F59D1" w:rsidRPr="003F59D1">
        <w:rPr>
          <w:rFonts w:ascii="Verdana" w:eastAsiaTheme="minorHAnsi" w:hAnsi="Verdana" w:cstheme="minorBidi"/>
          <w:b/>
          <w:bCs/>
          <w:color w:val="000000"/>
          <w:sz w:val="20"/>
          <w:szCs w:val="20"/>
        </w:rPr>
        <w:t xml:space="preserve"> </w:t>
      </w:r>
      <w:r w:rsidR="003F59D1">
        <w:rPr>
          <w:rFonts w:ascii="Verdana" w:eastAsiaTheme="minorHAnsi" w:hAnsi="Verdana" w:cstheme="minorBidi"/>
          <w:bCs/>
          <w:color w:val="000000"/>
          <w:sz w:val="20"/>
          <w:szCs w:val="20"/>
        </w:rPr>
        <w:t>Юлиана Х</w:t>
      </w:r>
      <w:r w:rsidR="003F59D1" w:rsidRPr="003F59D1">
        <w:rPr>
          <w:rFonts w:ascii="Verdana" w:eastAsiaTheme="minorHAnsi" w:hAnsi="Verdana" w:cstheme="minorBidi"/>
          <w:bCs/>
          <w:color w:val="000000"/>
          <w:sz w:val="20"/>
          <w:szCs w:val="20"/>
        </w:rPr>
        <w:t>аджиева</w:t>
      </w:r>
      <w:r w:rsidR="003F59D1">
        <w:rPr>
          <w:rFonts w:ascii="Verdana" w:eastAsiaTheme="minorHAnsi" w:hAnsi="Verdana" w:cstheme="minorBidi"/>
          <w:bCs/>
          <w:color w:val="000000"/>
          <w:sz w:val="20"/>
          <w:szCs w:val="20"/>
        </w:rPr>
        <w:t xml:space="preserve"> </w:t>
      </w:r>
      <w:r w:rsidR="0055110E">
        <w:rPr>
          <w:rFonts w:ascii="Verdana" w:eastAsiaTheme="minorHAnsi" w:hAnsi="Verdana" w:cstheme="minorBidi"/>
          <w:bCs/>
          <w:color w:val="000000"/>
          <w:sz w:val="20"/>
          <w:szCs w:val="20"/>
        </w:rPr>
        <w:t>– Секретар на Комисията по заетост и Д</w:t>
      </w:r>
      <w:r w:rsidR="003F59D1" w:rsidRPr="003F59D1">
        <w:rPr>
          <w:rFonts w:ascii="Verdana" w:eastAsiaTheme="minorHAnsi" w:hAnsi="Verdana" w:cstheme="minorBidi"/>
          <w:bCs/>
          <w:color w:val="000000"/>
          <w:sz w:val="20"/>
          <w:szCs w:val="20"/>
        </w:rPr>
        <w:t xml:space="preserve">иректор </w:t>
      </w:r>
      <w:r w:rsidR="0055110E">
        <w:rPr>
          <w:rFonts w:ascii="Verdana" w:eastAsiaTheme="minorHAnsi" w:hAnsi="Verdana" w:cstheme="minorBidi"/>
          <w:bCs/>
          <w:color w:val="000000"/>
          <w:sz w:val="20"/>
          <w:szCs w:val="20"/>
        </w:rPr>
        <w:t>на Дирекция „Бюро по труда“- К</w:t>
      </w:r>
      <w:r w:rsidR="003F59D1" w:rsidRPr="003F59D1">
        <w:rPr>
          <w:rFonts w:ascii="Verdana" w:eastAsiaTheme="minorHAnsi" w:hAnsi="Verdana" w:cstheme="minorBidi"/>
          <w:bCs/>
          <w:color w:val="000000"/>
          <w:sz w:val="20"/>
          <w:szCs w:val="20"/>
        </w:rPr>
        <w:t>юстендил</w:t>
      </w:r>
      <w:r w:rsidR="009D6CA8">
        <w:rPr>
          <w:rFonts w:ascii="Verdana" w:hAnsi="Verdana"/>
          <w:bCs/>
          <w:sz w:val="20"/>
          <w:szCs w:val="20"/>
        </w:rPr>
        <w:t xml:space="preserve">, да представи </w:t>
      </w:r>
      <w:r w:rsidR="006976B3" w:rsidRPr="006976B3">
        <w:rPr>
          <w:rFonts w:ascii="Verdana" w:hAnsi="Verdana"/>
          <w:bCs/>
          <w:sz w:val="20"/>
          <w:szCs w:val="20"/>
        </w:rPr>
        <w:t>резултатите от направените</w:t>
      </w:r>
      <w:r w:rsidR="006976B3">
        <w:rPr>
          <w:rFonts w:ascii="Verdana" w:hAnsi="Verdana"/>
          <w:bCs/>
          <w:sz w:val="20"/>
          <w:szCs w:val="20"/>
        </w:rPr>
        <w:t xml:space="preserve"> подбор, оценка и класиране на</w:t>
      </w:r>
      <w:r>
        <w:rPr>
          <w:rFonts w:ascii="Verdana" w:hAnsi="Verdana"/>
          <w:bCs/>
          <w:sz w:val="20"/>
          <w:szCs w:val="20"/>
        </w:rPr>
        <w:t xml:space="preserve"> подадените проектни предложения</w:t>
      </w:r>
      <w:r w:rsidR="006976B3" w:rsidRPr="006976B3">
        <w:rPr>
          <w:rFonts w:ascii="Verdana" w:hAnsi="Verdana"/>
          <w:bCs/>
          <w:sz w:val="20"/>
          <w:szCs w:val="20"/>
        </w:rPr>
        <w:t xml:space="preserve"> на областната и общинските администрации, кандидатстващи за включването им в Регионална програма за заетост </w:t>
      </w:r>
      <w:r w:rsidR="00AC3093">
        <w:rPr>
          <w:rFonts w:ascii="Verdana" w:hAnsi="Verdana"/>
          <w:bCs/>
          <w:sz w:val="20"/>
          <w:szCs w:val="20"/>
        </w:rPr>
        <w:t>н</w:t>
      </w:r>
      <w:r>
        <w:rPr>
          <w:rFonts w:ascii="Verdana" w:hAnsi="Verdana"/>
          <w:bCs/>
          <w:sz w:val="20"/>
          <w:szCs w:val="20"/>
        </w:rPr>
        <w:t>а област Кюстендил - 2019</w:t>
      </w:r>
      <w:r w:rsidR="006976B3" w:rsidRPr="006976B3">
        <w:rPr>
          <w:rFonts w:ascii="Verdana" w:hAnsi="Verdana"/>
          <w:bCs/>
          <w:sz w:val="20"/>
          <w:szCs w:val="20"/>
        </w:rPr>
        <w:t xml:space="preserve"> г. </w:t>
      </w:r>
    </w:p>
    <w:p w:rsidR="006976B3" w:rsidRPr="006976B3" w:rsidRDefault="006976B3" w:rsidP="006976B3">
      <w:pPr>
        <w:spacing w:after="0" w:line="360" w:lineRule="auto"/>
        <w:ind w:firstLine="708"/>
        <w:jc w:val="both"/>
        <w:rPr>
          <w:rFonts w:ascii="Verdana" w:hAnsi="Verdana"/>
          <w:bCs/>
          <w:sz w:val="20"/>
          <w:szCs w:val="20"/>
        </w:rPr>
      </w:pPr>
      <w:r w:rsidRPr="006976B3">
        <w:rPr>
          <w:rFonts w:ascii="Verdana" w:hAnsi="Verdana"/>
          <w:bCs/>
          <w:sz w:val="20"/>
          <w:szCs w:val="20"/>
        </w:rPr>
        <w:t>Г-жа Хаджиева запозна присъстващите с работата на Комисия</w:t>
      </w:r>
      <w:r w:rsidR="000B2B0F">
        <w:rPr>
          <w:rFonts w:ascii="Verdana" w:hAnsi="Verdana"/>
          <w:bCs/>
          <w:sz w:val="20"/>
          <w:szCs w:val="20"/>
        </w:rPr>
        <w:t>та, назначе</w:t>
      </w:r>
      <w:r w:rsidR="00ED056F">
        <w:rPr>
          <w:rFonts w:ascii="Verdana" w:hAnsi="Verdana"/>
          <w:bCs/>
          <w:sz w:val="20"/>
          <w:szCs w:val="20"/>
        </w:rPr>
        <w:t>на със Заповед №РД-22-72/05.04.2019</w:t>
      </w:r>
      <w:r w:rsidRPr="006976B3">
        <w:rPr>
          <w:rFonts w:ascii="Verdana" w:hAnsi="Verdana"/>
          <w:bCs/>
          <w:sz w:val="20"/>
          <w:szCs w:val="20"/>
        </w:rPr>
        <w:t xml:space="preserve"> г., а именно:</w:t>
      </w:r>
    </w:p>
    <w:p w:rsidR="009D6CA8" w:rsidRDefault="006976B3" w:rsidP="006976B3">
      <w:pPr>
        <w:spacing w:after="0" w:line="360" w:lineRule="auto"/>
        <w:ind w:firstLine="708"/>
        <w:jc w:val="both"/>
        <w:rPr>
          <w:rFonts w:ascii="Verdana" w:hAnsi="Verdana"/>
          <w:bCs/>
          <w:sz w:val="20"/>
          <w:szCs w:val="20"/>
        </w:rPr>
      </w:pPr>
      <w:r w:rsidRPr="006976B3">
        <w:rPr>
          <w:rFonts w:ascii="Verdana" w:hAnsi="Verdana"/>
          <w:bCs/>
          <w:sz w:val="20"/>
          <w:szCs w:val="20"/>
        </w:rPr>
        <w:lastRenderedPageBreak/>
        <w:t xml:space="preserve">Комисията е разгледала подадените проектни предложения от Областна администрация Кюстендил, Община Кюстендил, Община Невестино, Община Трекляно, Община Дупница, Община Сапарева баня, Община Рила, Община Бобов дол, Община Бобошево, Община Кочериново. В резултат на извършена оценка и на базата на получените точки по „Методика за подбор и оценка на подадени проектни предложения от работодатели за включване в Регионална програма за заетост </w:t>
      </w:r>
      <w:r w:rsidR="007A1204">
        <w:rPr>
          <w:rFonts w:ascii="Verdana" w:hAnsi="Verdana"/>
          <w:bCs/>
          <w:sz w:val="20"/>
          <w:szCs w:val="20"/>
        </w:rPr>
        <w:t>з</w:t>
      </w:r>
      <w:r w:rsidRPr="006976B3">
        <w:rPr>
          <w:rFonts w:ascii="Verdana" w:hAnsi="Verdana"/>
          <w:bCs/>
          <w:sz w:val="20"/>
          <w:szCs w:val="20"/>
        </w:rPr>
        <w:t>а област Кюстендил“, приета на заседанието на Комис</w:t>
      </w:r>
      <w:r w:rsidR="00ED056F">
        <w:rPr>
          <w:rFonts w:ascii="Verdana" w:hAnsi="Verdana"/>
          <w:bCs/>
          <w:sz w:val="20"/>
          <w:szCs w:val="20"/>
        </w:rPr>
        <w:t>ията по заетост, проведено на 03.04.2019</w:t>
      </w:r>
      <w:r w:rsidRPr="006976B3">
        <w:rPr>
          <w:rFonts w:ascii="Verdana" w:hAnsi="Verdana"/>
          <w:bCs/>
          <w:sz w:val="20"/>
          <w:szCs w:val="20"/>
        </w:rPr>
        <w:t xml:space="preserve"> г.</w:t>
      </w:r>
      <w:r w:rsidR="00B66E7F">
        <w:rPr>
          <w:rFonts w:ascii="Verdana" w:hAnsi="Verdana"/>
          <w:bCs/>
          <w:sz w:val="20"/>
          <w:szCs w:val="20"/>
        </w:rPr>
        <w:t>,</w:t>
      </w:r>
      <w:r w:rsidRPr="006976B3">
        <w:rPr>
          <w:rFonts w:ascii="Verdana" w:hAnsi="Verdana"/>
          <w:bCs/>
          <w:sz w:val="20"/>
          <w:szCs w:val="20"/>
        </w:rPr>
        <w:t xml:space="preserve"> работната комисия е направила следното класиране:</w:t>
      </w:r>
    </w:p>
    <w:p w:rsidR="007E0B14" w:rsidRDefault="007E0B14" w:rsidP="006976B3">
      <w:pPr>
        <w:spacing w:after="0" w:line="360" w:lineRule="auto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7E0B14" w:rsidRPr="003B2864" w:rsidRDefault="007E0B14" w:rsidP="007E0B14">
      <w:pPr>
        <w:numPr>
          <w:ilvl w:val="0"/>
          <w:numId w:val="26"/>
        </w:numPr>
        <w:tabs>
          <w:tab w:val="left" w:pos="0"/>
          <w:tab w:val="left" w:pos="360"/>
        </w:tabs>
        <w:spacing w:after="0" w:line="360" w:lineRule="auto"/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ОБЩИНА КЮСТЕНДИЛ</w:t>
      </w:r>
      <w:r>
        <w:rPr>
          <w:rFonts w:ascii="Verdana" w:hAnsi="Verdana" w:cs="Arial"/>
          <w:b/>
          <w:sz w:val="20"/>
          <w:szCs w:val="20"/>
        </w:rPr>
        <w:tab/>
      </w:r>
      <w:r w:rsidRPr="00407DDF">
        <w:rPr>
          <w:rFonts w:ascii="Verdana" w:hAnsi="Verdana" w:cs="Arial"/>
          <w:b/>
          <w:sz w:val="20"/>
          <w:szCs w:val="20"/>
          <w:lang w:val="en-US"/>
        </w:rPr>
        <w:t>5</w:t>
      </w:r>
      <w:r w:rsidR="00B104CF">
        <w:rPr>
          <w:rFonts w:ascii="Verdana" w:hAnsi="Verdana" w:cs="Arial"/>
          <w:b/>
          <w:sz w:val="20"/>
          <w:szCs w:val="20"/>
          <w:lang w:val="en-US"/>
        </w:rPr>
        <w:t>4</w:t>
      </w:r>
      <w:r>
        <w:rPr>
          <w:rFonts w:ascii="Verdana" w:hAnsi="Verdana" w:cs="Arial"/>
          <w:b/>
          <w:sz w:val="20"/>
          <w:szCs w:val="20"/>
        </w:rPr>
        <w:t xml:space="preserve"> Т.</w:t>
      </w:r>
      <w:r>
        <w:rPr>
          <w:rFonts w:ascii="Verdana" w:hAnsi="Verdana" w:cs="Arial"/>
          <w:b/>
          <w:sz w:val="20"/>
          <w:szCs w:val="20"/>
        </w:rPr>
        <w:tab/>
      </w:r>
      <w:r>
        <w:rPr>
          <w:rFonts w:ascii="Verdana" w:hAnsi="Verdana" w:cs="Arial"/>
          <w:b/>
          <w:sz w:val="20"/>
          <w:szCs w:val="20"/>
        </w:rPr>
        <w:tab/>
        <w:t>20 РАБ. МЕСТА</w:t>
      </w:r>
    </w:p>
    <w:p w:rsidR="007E0B14" w:rsidRDefault="007E0B14" w:rsidP="007E0B14">
      <w:pPr>
        <w:numPr>
          <w:ilvl w:val="0"/>
          <w:numId w:val="26"/>
        </w:numPr>
        <w:tabs>
          <w:tab w:val="left" w:pos="0"/>
          <w:tab w:val="left" w:pos="360"/>
        </w:tabs>
        <w:spacing w:after="0" w:line="360" w:lineRule="auto"/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ОБЩИНА ДУПНИЦА</w:t>
      </w:r>
      <w:r>
        <w:rPr>
          <w:rFonts w:ascii="Verdana" w:hAnsi="Verdana" w:cs="Arial"/>
          <w:b/>
          <w:sz w:val="20"/>
          <w:szCs w:val="20"/>
        </w:rPr>
        <w:tab/>
      </w:r>
      <w:r w:rsidR="00B104CF">
        <w:rPr>
          <w:rFonts w:ascii="Verdana" w:hAnsi="Verdana" w:cs="Arial"/>
          <w:b/>
          <w:sz w:val="20"/>
          <w:szCs w:val="20"/>
          <w:lang w:val="en-US"/>
        </w:rPr>
        <w:t>48</w:t>
      </w:r>
      <w:r>
        <w:rPr>
          <w:rFonts w:ascii="Verdana" w:hAnsi="Verdana" w:cs="Arial"/>
          <w:b/>
          <w:sz w:val="20"/>
          <w:szCs w:val="20"/>
        </w:rPr>
        <w:t xml:space="preserve"> Т. </w:t>
      </w:r>
      <w:r>
        <w:rPr>
          <w:rFonts w:ascii="Verdana" w:hAnsi="Verdana" w:cs="Arial"/>
          <w:b/>
          <w:sz w:val="20"/>
          <w:szCs w:val="20"/>
        </w:rPr>
        <w:tab/>
      </w:r>
      <w:r>
        <w:rPr>
          <w:rFonts w:ascii="Verdana" w:hAnsi="Verdana" w:cs="Arial"/>
          <w:b/>
          <w:sz w:val="20"/>
          <w:szCs w:val="20"/>
        </w:rPr>
        <w:tab/>
        <w:t>14 РАБ. МЕСТА</w:t>
      </w:r>
    </w:p>
    <w:p w:rsidR="007E0B14" w:rsidRDefault="007E0B14" w:rsidP="007E0B14">
      <w:pPr>
        <w:numPr>
          <w:ilvl w:val="0"/>
          <w:numId w:val="26"/>
        </w:numPr>
        <w:tabs>
          <w:tab w:val="left" w:pos="0"/>
          <w:tab w:val="left" w:pos="360"/>
        </w:tabs>
        <w:spacing w:after="0" w:line="360" w:lineRule="auto"/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ОБЩИНА КОЧЕРИНОВО</w:t>
      </w:r>
      <w:r>
        <w:rPr>
          <w:rFonts w:ascii="Verdana" w:hAnsi="Verdana" w:cs="Arial"/>
          <w:b/>
          <w:sz w:val="20"/>
          <w:szCs w:val="20"/>
        </w:rPr>
        <w:tab/>
      </w:r>
      <w:r w:rsidRPr="00563C8A">
        <w:rPr>
          <w:rFonts w:ascii="Verdana" w:hAnsi="Verdana" w:cs="Arial"/>
          <w:b/>
          <w:sz w:val="20"/>
          <w:szCs w:val="20"/>
        </w:rPr>
        <w:t>44</w:t>
      </w:r>
      <w:r>
        <w:rPr>
          <w:rFonts w:ascii="Verdana" w:hAnsi="Verdana" w:cs="Arial"/>
          <w:b/>
          <w:sz w:val="20"/>
          <w:szCs w:val="20"/>
        </w:rPr>
        <w:t xml:space="preserve"> Т.</w:t>
      </w:r>
      <w:r>
        <w:rPr>
          <w:rFonts w:ascii="Verdana" w:hAnsi="Verdana" w:cs="Arial"/>
          <w:b/>
          <w:sz w:val="20"/>
          <w:szCs w:val="20"/>
        </w:rPr>
        <w:tab/>
      </w:r>
      <w:r>
        <w:rPr>
          <w:rFonts w:ascii="Verdana" w:hAnsi="Verdana" w:cs="Arial"/>
          <w:b/>
          <w:sz w:val="20"/>
          <w:szCs w:val="20"/>
        </w:rPr>
        <w:tab/>
        <w:t>4 РАБ. МЕСТА</w:t>
      </w:r>
    </w:p>
    <w:p w:rsidR="007E0B14" w:rsidRDefault="007E0B14" w:rsidP="007E0B14">
      <w:pPr>
        <w:numPr>
          <w:ilvl w:val="0"/>
          <w:numId w:val="26"/>
        </w:numPr>
        <w:tabs>
          <w:tab w:val="left" w:pos="0"/>
          <w:tab w:val="left" w:pos="360"/>
        </w:tabs>
        <w:spacing w:after="0" w:line="360" w:lineRule="auto"/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ОБЩИНА РИЛА</w:t>
      </w:r>
      <w:r>
        <w:rPr>
          <w:rFonts w:ascii="Verdana" w:hAnsi="Verdana" w:cs="Arial"/>
          <w:b/>
          <w:sz w:val="20"/>
          <w:szCs w:val="20"/>
        </w:rPr>
        <w:tab/>
      </w:r>
      <w:r>
        <w:rPr>
          <w:rFonts w:ascii="Verdana" w:hAnsi="Verdana" w:cs="Arial"/>
          <w:b/>
          <w:sz w:val="20"/>
          <w:szCs w:val="20"/>
        </w:rPr>
        <w:tab/>
      </w:r>
      <w:r w:rsidR="00B104CF">
        <w:rPr>
          <w:rFonts w:ascii="Verdana" w:hAnsi="Verdana" w:cs="Arial"/>
          <w:b/>
          <w:sz w:val="20"/>
          <w:szCs w:val="20"/>
        </w:rPr>
        <w:t>44</w:t>
      </w:r>
      <w:r>
        <w:rPr>
          <w:rFonts w:ascii="Verdana" w:hAnsi="Verdana" w:cs="Arial"/>
          <w:b/>
          <w:sz w:val="20"/>
          <w:szCs w:val="20"/>
        </w:rPr>
        <w:t xml:space="preserve"> Т.   </w:t>
      </w:r>
      <w:r>
        <w:rPr>
          <w:rFonts w:ascii="Verdana" w:hAnsi="Verdana" w:cs="Arial"/>
          <w:b/>
          <w:sz w:val="20"/>
          <w:szCs w:val="20"/>
        </w:rPr>
        <w:tab/>
        <w:t>4 РАБ.МЕСТА</w:t>
      </w:r>
    </w:p>
    <w:p w:rsidR="007E0B14" w:rsidRDefault="007E0B14" w:rsidP="007E0B14">
      <w:pPr>
        <w:numPr>
          <w:ilvl w:val="0"/>
          <w:numId w:val="26"/>
        </w:numPr>
        <w:tabs>
          <w:tab w:val="left" w:pos="0"/>
          <w:tab w:val="left" w:pos="360"/>
        </w:tabs>
        <w:spacing w:after="0" w:line="360" w:lineRule="auto"/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ОБЩИНА САП.БАНЯ</w:t>
      </w:r>
      <w:r>
        <w:rPr>
          <w:rFonts w:ascii="Verdana" w:hAnsi="Verdana" w:cs="Arial"/>
          <w:b/>
          <w:sz w:val="20"/>
          <w:szCs w:val="20"/>
        </w:rPr>
        <w:tab/>
      </w:r>
      <w:r w:rsidR="00B104CF">
        <w:rPr>
          <w:rFonts w:ascii="Verdana" w:hAnsi="Verdana" w:cs="Arial"/>
          <w:b/>
          <w:sz w:val="20"/>
          <w:szCs w:val="20"/>
        </w:rPr>
        <w:t>44</w:t>
      </w:r>
      <w:r w:rsidRPr="00563C8A">
        <w:rPr>
          <w:rFonts w:ascii="Verdana" w:hAnsi="Verdana" w:cs="Arial"/>
          <w:b/>
          <w:sz w:val="20"/>
          <w:szCs w:val="20"/>
        </w:rPr>
        <w:t xml:space="preserve"> </w:t>
      </w:r>
      <w:r>
        <w:rPr>
          <w:rFonts w:ascii="Verdana" w:hAnsi="Verdana" w:cs="Arial"/>
          <w:b/>
          <w:sz w:val="20"/>
          <w:szCs w:val="20"/>
        </w:rPr>
        <w:t>Т.</w:t>
      </w:r>
      <w:r>
        <w:rPr>
          <w:rFonts w:ascii="Verdana" w:hAnsi="Verdana" w:cs="Arial"/>
          <w:b/>
          <w:sz w:val="20"/>
          <w:szCs w:val="20"/>
        </w:rPr>
        <w:tab/>
      </w:r>
      <w:r>
        <w:rPr>
          <w:rFonts w:ascii="Verdana" w:hAnsi="Verdana" w:cs="Arial"/>
          <w:b/>
          <w:sz w:val="20"/>
          <w:szCs w:val="20"/>
        </w:rPr>
        <w:tab/>
        <w:t>4 РАБ. МЕСТА</w:t>
      </w:r>
    </w:p>
    <w:p w:rsidR="007E0B14" w:rsidRDefault="007E0B14" w:rsidP="007E0B14">
      <w:pPr>
        <w:numPr>
          <w:ilvl w:val="0"/>
          <w:numId w:val="26"/>
        </w:numPr>
        <w:tabs>
          <w:tab w:val="left" w:pos="0"/>
          <w:tab w:val="left" w:pos="360"/>
        </w:tabs>
        <w:spacing w:after="0" w:line="360" w:lineRule="auto"/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ОБЩИНА БОБОВ ДОЛ</w:t>
      </w:r>
      <w:r>
        <w:rPr>
          <w:rFonts w:ascii="Verdana" w:hAnsi="Verdana" w:cs="Arial"/>
          <w:b/>
          <w:sz w:val="20"/>
          <w:szCs w:val="20"/>
        </w:rPr>
        <w:tab/>
      </w:r>
      <w:r w:rsidR="00B104CF">
        <w:rPr>
          <w:rFonts w:ascii="Verdana" w:hAnsi="Verdana" w:cs="Arial"/>
          <w:b/>
          <w:sz w:val="20"/>
          <w:szCs w:val="20"/>
          <w:lang w:val="en-US"/>
        </w:rPr>
        <w:t>44</w:t>
      </w:r>
      <w:r w:rsidR="00B104CF">
        <w:rPr>
          <w:rFonts w:ascii="Verdana" w:hAnsi="Verdana" w:cs="Arial"/>
          <w:b/>
          <w:sz w:val="20"/>
          <w:szCs w:val="20"/>
        </w:rPr>
        <w:t xml:space="preserve"> Т.</w:t>
      </w:r>
      <w:r w:rsidR="00B104CF">
        <w:rPr>
          <w:rFonts w:ascii="Verdana" w:hAnsi="Verdana" w:cs="Arial"/>
          <w:b/>
          <w:sz w:val="20"/>
          <w:szCs w:val="20"/>
        </w:rPr>
        <w:tab/>
      </w:r>
      <w:r w:rsidR="00B104CF">
        <w:rPr>
          <w:rFonts w:ascii="Verdana" w:hAnsi="Verdana" w:cs="Arial"/>
          <w:b/>
          <w:sz w:val="20"/>
          <w:szCs w:val="20"/>
        </w:rPr>
        <w:tab/>
        <w:t>4</w:t>
      </w:r>
      <w:r>
        <w:rPr>
          <w:rFonts w:ascii="Verdana" w:hAnsi="Verdana" w:cs="Arial"/>
          <w:b/>
          <w:sz w:val="20"/>
          <w:szCs w:val="20"/>
        </w:rPr>
        <w:t xml:space="preserve"> РАБ. МЕСТА</w:t>
      </w:r>
    </w:p>
    <w:p w:rsidR="007E0B14" w:rsidRPr="008D3789" w:rsidRDefault="007E0B14" w:rsidP="007E0B14">
      <w:pPr>
        <w:numPr>
          <w:ilvl w:val="0"/>
          <w:numId w:val="26"/>
        </w:numPr>
        <w:tabs>
          <w:tab w:val="left" w:pos="0"/>
          <w:tab w:val="left" w:pos="360"/>
        </w:tabs>
        <w:spacing w:after="0" w:line="360" w:lineRule="auto"/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ОБЩИНА НЕВЕСТИНО</w:t>
      </w:r>
      <w:r>
        <w:rPr>
          <w:rFonts w:ascii="Verdana" w:hAnsi="Verdana" w:cs="Arial"/>
          <w:b/>
          <w:sz w:val="20"/>
          <w:szCs w:val="20"/>
        </w:rPr>
        <w:tab/>
      </w:r>
      <w:r w:rsidR="00B104CF">
        <w:rPr>
          <w:rFonts w:ascii="Verdana" w:hAnsi="Verdana" w:cs="Arial"/>
          <w:b/>
          <w:sz w:val="20"/>
          <w:szCs w:val="20"/>
          <w:lang w:val="en-US"/>
        </w:rPr>
        <w:t>34</w:t>
      </w:r>
      <w:r w:rsidR="00B104CF">
        <w:rPr>
          <w:rFonts w:ascii="Verdana" w:hAnsi="Verdana" w:cs="Arial"/>
          <w:b/>
          <w:sz w:val="20"/>
          <w:szCs w:val="20"/>
        </w:rPr>
        <w:t xml:space="preserve"> Т.</w:t>
      </w:r>
      <w:r w:rsidR="00B104CF">
        <w:rPr>
          <w:rFonts w:ascii="Verdana" w:hAnsi="Verdana" w:cs="Arial"/>
          <w:b/>
          <w:sz w:val="20"/>
          <w:szCs w:val="20"/>
        </w:rPr>
        <w:tab/>
      </w:r>
      <w:r w:rsidR="00B104CF">
        <w:rPr>
          <w:rFonts w:ascii="Verdana" w:hAnsi="Verdana" w:cs="Arial"/>
          <w:b/>
          <w:sz w:val="20"/>
          <w:szCs w:val="20"/>
        </w:rPr>
        <w:tab/>
        <w:t>3</w:t>
      </w:r>
      <w:r>
        <w:rPr>
          <w:rFonts w:ascii="Verdana" w:hAnsi="Verdana" w:cs="Arial"/>
          <w:b/>
          <w:sz w:val="20"/>
          <w:szCs w:val="20"/>
        </w:rPr>
        <w:t xml:space="preserve"> РАБ. МЕСТА </w:t>
      </w:r>
    </w:p>
    <w:p w:rsidR="007E0B14" w:rsidRDefault="007E0B14" w:rsidP="007E0B14">
      <w:pPr>
        <w:numPr>
          <w:ilvl w:val="0"/>
          <w:numId w:val="26"/>
        </w:numPr>
        <w:tabs>
          <w:tab w:val="left" w:pos="0"/>
          <w:tab w:val="left" w:pos="360"/>
        </w:tabs>
        <w:spacing w:after="0" w:line="360" w:lineRule="auto"/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ОБЩИНА БОБОШЕВО</w:t>
      </w:r>
      <w:r>
        <w:rPr>
          <w:rFonts w:ascii="Verdana" w:hAnsi="Verdana" w:cs="Arial"/>
          <w:b/>
          <w:sz w:val="20"/>
          <w:szCs w:val="20"/>
        </w:rPr>
        <w:tab/>
      </w:r>
      <w:r w:rsidRPr="00407DDF">
        <w:rPr>
          <w:rFonts w:ascii="Verdana" w:hAnsi="Verdana" w:cs="Arial"/>
          <w:b/>
          <w:sz w:val="20"/>
          <w:szCs w:val="20"/>
          <w:lang w:val="en-US"/>
        </w:rPr>
        <w:t>34</w:t>
      </w:r>
      <w:r w:rsidR="00B104CF">
        <w:rPr>
          <w:rFonts w:ascii="Verdana" w:hAnsi="Verdana" w:cs="Arial"/>
          <w:b/>
          <w:sz w:val="20"/>
          <w:szCs w:val="20"/>
        </w:rPr>
        <w:t xml:space="preserve"> Т.</w:t>
      </w:r>
      <w:r w:rsidR="00B104CF">
        <w:rPr>
          <w:rFonts w:ascii="Verdana" w:hAnsi="Verdana" w:cs="Arial"/>
          <w:b/>
          <w:sz w:val="20"/>
          <w:szCs w:val="20"/>
        </w:rPr>
        <w:tab/>
      </w:r>
      <w:r w:rsidR="00B104CF">
        <w:rPr>
          <w:rFonts w:ascii="Verdana" w:hAnsi="Verdana" w:cs="Arial"/>
          <w:b/>
          <w:sz w:val="20"/>
          <w:szCs w:val="20"/>
        </w:rPr>
        <w:tab/>
        <w:t>3</w:t>
      </w:r>
      <w:r>
        <w:rPr>
          <w:rFonts w:ascii="Verdana" w:hAnsi="Verdana" w:cs="Arial"/>
          <w:b/>
          <w:sz w:val="20"/>
          <w:szCs w:val="20"/>
        </w:rPr>
        <w:t xml:space="preserve"> РАБ. МЕСТА</w:t>
      </w:r>
    </w:p>
    <w:p w:rsidR="007E0B14" w:rsidRDefault="007E0B14" w:rsidP="007E0B14">
      <w:pPr>
        <w:numPr>
          <w:ilvl w:val="0"/>
          <w:numId w:val="26"/>
        </w:numPr>
        <w:tabs>
          <w:tab w:val="left" w:pos="0"/>
          <w:tab w:val="left" w:pos="360"/>
        </w:tabs>
        <w:spacing w:after="0" w:line="360" w:lineRule="auto"/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ОБЩИНА ТРЕКЛЯНО</w:t>
      </w:r>
      <w:r>
        <w:rPr>
          <w:rFonts w:ascii="Verdana" w:hAnsi="Verdana" w:cs="Arial"/>
          <w:b/>
          <w:sz w:val="20"/>
          <w:szCs w:val="20"/>
        </w:rPr>
        <w:tab/>
      </w:r>
      <w:r>
        <w:rPr>
          <w:rFonts w:ascii="Verdana" w:hAnsi="Verdana" w:cs="Arial"/>
          <w:b/>
          <w:sz w:val="20"/>
          <w:szCs w:val="20"/>
          <w:lang w:val="en-US"/>
        </w:rPr>
        <w:t>34</w:t>
      </w:r>
      <w:r w:rsidR="00B104CF">
        <w:rPr>
          <w:rFonts w:ascii="Verdana" w:hAnsi="Verdana" w:cs="Arial"/>
          <w:b/>
          <w:sz w:val="20"/>
          <w:szCs w:val="20"/>
        </w:rPr>
        <w:t xml:space="preserve"> Т.</w:t>
      </w:r>
      <w:r w:rsidR="00B104CF">
        <w:rPr>
          <w:rFonts w:ascii="Verdana" w:hAnsi="Verdana" w:cs="Arial"/>
          <w:b/>
          <w:sz w:val="20"/>
          <w:szCs w:val="20"/>
        </w:rPr>
        <w:tab/>
      </w:r>
      <w:r w:rsidR="00B104CF">
        <w:rPr>
          <w:rFonts w:ascii="Verdana" w:hAnsi="Verdana" w:cs="Arial"/>
          <w:b/>
          <w:sz w:val="20"/>
          <w:szCs w:val="20"/>
        </w:rPr>
        <w:tab/>
        <w:t>3</w:t>
      </w:r>
      <w:r>
        <w:rPr>
          <w:rFonts w:ascii="Verdana" w:hAnsi="Verdana" w:cs="Arial"/>
          <w:b/>
          <w:sz w:val="20"/>
          <w:szCs w:val="20"/>
        </w:rPr>
        <w:t xml:space="preserve"> РАБ. МЕСТА</w:t>
      </w:r>
    </w:p>
    <w:p w:rsidR="001A7B2D" w:rsidRPr="001A7B2D" w:rsidRDefault="001A7B2D" w:rsidP="001A7B2D">
      <w:pPr>
        <w:tabs>
          <w:tab w:val="left" w:pos="0"/>
          <w:tab w:val="left" w:pos="360"/>
        </w:tabs>
        <w:spacing w:after="0" w:line="360" w:lineRule="auto"/>
        <w:ind w:left="720"/>
        <w:jc w:val="both"/>
        <w:rPr>
          <w:rFonts w:ascii="Verdana" w:hAnsi="Verdana" w:cs="Arial"/>
          <w:b/>
          <w:sz w:val="20"/>
          <w:szCs w:val="20"/>
        </w:rPr>
      </w:pPr>
    </w:p>
    <w:p w:rsidR="007E0B14" w:rsidRDefault="007E0B14" w:rsidP="007E0B14">
      <w:pPr>
        <w:tabs>
          <w:tab w:val="left" w:pos="0"/>
          <w:tab w:val="left" w:pos="360"/>
        </w:tabs>
        <w:spacing w:line="360" w:lineRule="auto"/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ab/>
        <w:t>Областна администрация Кюстендил</w:t>
      </w:r>
      <w:r>
        <w:rPr>
          <w:rFonts w:ascii="Verdana" w:hAnsi="Verdana" w:cs="Arial"/>
          <w:b/>
          <w:sz w:val="20"/>
          <w:szCs w:val="20"/>
        </w:rPr>
        <w:tab/>
        <w:t>5 РАБ. МЕСТА</w:t>
      </w:r>
    </w:p>
    <w:p w:rsidR="00C56DED" w:rsidRDefault="00C56DED" w:rsidP="007E0B14">
      <w:pPr>
        <w:spacing w:after="0" w:line="360" w:lineRule="auto"/>
        <w:ind w:firstLine="708"/>
        <w:jc w:val="both"/>
        <w:rPr>
          <w:rFonts w:ascii="Verdana" w:hAnsi="Verdana"/>
          <w:bCs/>
          <w:sz w:val="20"/>
          <w:szCs w:val="20"/>
        </w:rPr>
      </w:pPr>
      <w:r w:rsidRPr="00C56DED">
        <w:rPr>
          <w:rFonts w:ascii="Verdana" w:hAnsi="Verdana"/>
          <w:bCs/>
          <w:sz w:val="20"/>
          <w:szCs w:val="20"/>
        </w:rPr>
        <w:t xml:space="preserve">В резултат на извършеното класиране и определения финансов ресурс за </w:t>
      </w:r>
      <w:r w:rsidR="00B104CF">
        <w:rPr>
          <w:rFonts w:ascii="Verdana" w:hAnsi="Verdana"/>
          <w:bCs/>
          <w:sz w:val="20"/>
          <w:szCs w:val="20"/>
        </w:rPr>
        <w:t>област Кюстендил в размер на 256 642</w:t>
      </w:r>
      <w:r>
        <w:rPr>
          <w:rFonts w:ascii="Verdana" w:hAnsi="Verdana"/>
          <w:bCs/>
          <w:sz w:val="20"/>
          <w:szCs w:val="20"/>
        </w:rPr>
        <w:t>.00</w:t>
      </w:r>
      <w:r w:rsidRPr="00C56DED">
        <w:rPr>
          <w:rFonts w:ascii="Verdana" w:hAnsi="Verdana"/>
          <w:bCs/>
          <w:sz w:val="20"/>
          <w:szCs w:val="20"/>
        </w:rPr>
        <w:t xml:space="preserve"> лв., в </w:t>
      </w:r>
      <w:r w:rsidR="00B04AB7">
        <w:rPr>
          <w:rFonts w:ascii="Verdana" w:hAnsi="Verdana"/>
          <w:bCs/>
          <w:sz w:val="20"/>
          <w:szCs w:val="20"/>
        </w:rPr>
        <w:t xml:space="preserve">предложението за </w:t>
      </w:r>
      <w:r w:rsidRPr="00C56DED">
        <w:rPr>
          <w:rFonts w:ascii="Verdana" w:hAnsi="Verdana"/>
          <w:bCs/>
          <w:sz w:val="20"/>
          <w:szCs w:val="20"/>
        </w:rPr>
        <w:t>обобщената Р</w:t>
      </w:r>
      <w:r>
        <w:rPr>
          <w:rFonts w:ascii="Verdana" w:hAnsi="Verdana"/>
          <w:bCs/>
          <w:sz w:val="20"/>
          <w:szCs w:val="20"/>
        </w:rPr>
        <w:t>егионална програма за за</w:t>
      </w:r>
      <w:r w:rsidR="00B104CF">
        <w:rPr>
          <w:rFonts w:ascii="Verdana" w:hAnsi="Verdana"/>
          <w:bCs/>
          <w:sz w:val="20"/>
          <w:szCs w:val="20"/>
        </w:rPr>
        <w:t>етост на област Кюстендил - 2019</w:t>
      </w:r>
      <w:r w:rsidRPr="00C56DED">
        <w:rPr>
          <w:rFonts w:ascii="Verdana" w:hAnsi="Verdana"/>
          <w:bCs/>
          <w:sz w:val="20"/>
          <w:szCs w:val="20"/>
        </w:rPr>
        <w:t xml:space="preserve"> г. са включ</w:t>
      </w:r>
      <w:r w:rsidR="005559F1">
        <w:rPr>
          <w:rFonts w:ascii="Verdana" w:hAnsi="Verdana"/>
          <w:bCs/>
          <w:sz w:val="20"/>
          <w:szCs w:val="20"/>
        </w:rPr>
        <w:t xml:space="preserve">ени всички проектни предложения, като оценката на проектните предложения е извършена по утвърдената от Комисията по заетост Методика, която включва критериите: средногодишно равнище на безработица и средногодишен брой на регистрирани безработни лица през предходната година в съответната община, </w:t>
      </w:r>
      <w:r w:rsidR="00B104CF">
        <w:rPr>
          <w:rFonts w:ascii="Verdana" w:hAnsi="Verdana"/>
          <w:bCs/>
          <w:sz w:val="20"/>
          <w:szCs w:val="20"/>
        </w:rPr>
        <w:t xml:space="preserve">включени безработни лица от неравнопоставените групи на пазара на труда, </w:t>
      </w:r>
      <w:r w:rsidR="005559F1">
        <w:rPr>
          <w:rFonts w:ascii="Verdana" w:hAnsi="Verdana"/>
          <w:bCs/>
          <w:sz w:val="20"/>
          <w:szCs w:val="20"/>
        </w:rPr>
        <w:t xml:space="preserve">както и потребностите на работодателите от работна сила. </w:t>
      </w:r>
    </w:p>
    <w:p w:rsidR="000360E8" w:rsidRDefault="000360E8" w:rsidP="000360E8">
      <w:pPr>
        <w:spacing w:after="0" w:line="360" w:lineRule="auto"/>
        <w:ind w:firstLine="708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Г-жа Хаджиева </w:t>
      </w:r>
      <w:r w:rsidRPr="008214E8">
        <w:rPr>
          <w:rFonts w:ascii="Verdana" w:hAnsi="Verdana"/>
          <w:bCs/>
          <w:sz w:val="20"/>
          <w:szCs w:val="20"/>
        </w:rPr>
        <w:t xml:space="preserve">представи </w:t>
      </w:r>
      <w:r>
        <w:rPr>
          <w:rFonts w:ascii="Verdana" w:hAnsi="Verdana"/>
          <w:bCs/>
          <w:sz w:val="20"/>
          <w:szCs w:val="20"/>
        </w:rPr>
        <w:t xml:space="preserve">изготвената обобщена </w:t>
      </w:r>
      <w:r w:rsidRPr="008214E8">
        <w:rPr>
          <w:rFonts w:ascii="Verdana" w:hAnsi="Verdana"/>
          <w:bCs/>
          <w:sz w:val="20"/>
          <w:szCs w:val="20"/>
        </w:rPr>
        <w:t xml:space="preserve">Регионална програма за заетост </w:t>
      </w:r>
      <w:r>
        <w:rPr>
          <w:rFonts w:ascii="Verdana" w:hAnsi="Verdana"/>
          <w:bCs/>
          <w:sz w:val="20"/>
          <w:szCs w:val="20"/>
        </w:rPr>
        <w:t>за област Кюстендил - 2019</w:t>
      </w:r>
      <w:r w:rsidRPr="008214E8">
        <w:rPr>
          <w:rFonts w:ascii="Verdana" w:hAnsi="Verdana"/>
          <w:bCs/>
          <w:sz w:val="20"/>
          <w:szCs w:val="20"/>
        </w:rPr>
        <w:t xml:space="preserve"> г., в която са включени проектните предложения на Областна администрация Кюстендил, Община Кюстендил, Община Невестино, Община Трекляно, Община Дупница, Община Сапарева баня, Община Рила, Община Бобов дол, Община Бобошево и Община Кочериново.</w:t>
      </w:r>
    </w:p>
    <w:p w:rsidR="000360E8" w:rsidRDefault="000360E8" w:rsidP="000360E8">
      <w:pPr>
        <w:spacing w:after="0" w:line="360" w:lineRule="auto"/>
        <w:ind w:firstLine="708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Обобщената Регионална програма за заетост на област Кюстендил – 2019 г. по предложение на работната комисия</w:t>
      </w:r>
      <w:r w:rsidRPr="00890C61">
        <w:rPr>
          <w:rFonts w:ascii="Verdana" w:hAnsi="Verdana"/>
          <w:bCs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 xml:space="preserve">е в размер на 256 370,88 лв. за 64 работни места на 8-часов работен ден. </w:t>
      </w:r>
    </w:p>
    <w:p w:rsidR="000360E8" w:rsidRDefault="000360E8" w:rsidP="000360E8">
      <w:pPr>
        <w:spacing w:after="0" w:line="360" w:lineRule="auto"/>
        <w:ind w:firstLine="708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Г-н  Цветин – Зам. областен управител и Зам. председател на Комисията по заетост</w:t>
      </w:r>
      <w:r w:rsidRPr="00C56DED">
        <w:rPr>
          <w:rFonts w:ascii="Verdana" w:hAnsi="Verdana"/>
          <w:bCs/>
          <w:sz w:val="20"/>
          <w:szCs w:val="20"/>
        </w:rPr>
        <w:t xml:space="preserve"> даде думата на членовете на Комисията за</w:t>
      </w:r>
      <w:r>
        <w:rPr>
          <w:rFonts w:ascii="Verdana" w:hAnsi="Verdana"/>
          <w:bCs/>
          <w:sz w:val="20"/>
          <w:szCs w:val="20"/>
        </w:rPr>
        <w:t xml:space="preserve"> въпроси и мнения по доклада на</w:t>
      </w:r>
      <w:r w:rsidRPr="00C56DED">
        <w:rPr>
          <w:rFonts w:ascii="Verdana" w:hAnsi="Verdana"/>
          <w:bCs/>
          <w:sz w:val="20"/>
          <w:szCs w:val="20"/>
        </w:rPr>
        <w:t xml:space="preserve"> Комисията, на</w:t>
      </w:r>
      <w:r>
        <w:rPr>
          <w:rFonts w:ascii="Verdana" w:hAnsi="Verdana"/>
          <w:bCs/>
          <w:sz w:val="20"/>
          <w:szCs w:val="20"/>
        </w:rPr>
        <w:t>значена със Заповед №РД-22-72/05.04.2019</w:t>
      </w:r>
      <w:r w:rsidRPr="00C56DED">
        <w:rPr>
          <w:rFonts w:ascii="Verdana" w:hAnsi="Verdana"/>
          <w:bCs/>
          <w:sz w:val="20"/>
          <w:szCs w:val="20"/>
        </w:rPr>
        <w:t xml:space="preserve"> г.</w:t>
      </w:r>
    </w:p>
    <w:p w:rsidR="000360E8" w:rsidRDefault="000360E8" w:rsidP="000360E8">
      <w:pPr>
        <w:spacing w:after="0" w:line="360" w:lineRule="auto"/>
        <w:jc w:val="both"/>
        <w:rPr>
          <w:rFonts w:ascii="Verdana" w:hAnsi="Verdana"/>
          <w:bCs/>
          <w:sz w:val="20"/>
          <w:szCs w:val="20"/>
        </w:rPr>
      </w:pPr>
      <w:r w:rsidRPr="00B1368F">
        <w:rPr>
          <w:rFonts w:ascii="Verdana" w:hAnsi="Verdana"/>
          <w:bCs/>
          <w:sz w:val="20"/>
          <w:szCs w:val="20"/>
        </w:rPr>
        <w:t xml:space="preserve">Присъстващите не изказаха мнения и нови предложения, и </w:t>
      </w:r>
      <w:r>
        <w:rPr>
          <w:rFonts w:ascii="Verdana" w:hAnsi="Verdana"/>
          <w:bCs/>
          <w:sz w:val="20"/>
          <w:szCs w:val="20"/>
        </w:rPr>
        <w:t xml:space="preserve">г-н Цветин </w:t>
      </w:r>
      <w:r w:rsidRPr="00B1368F">
        <w:rPr>
          <w:rFonts w:ascii="Verdana" w:hAnsi="Verdana"/>
          <w:bCs/>
          <w:sz w:val="20"/>
          <w:szCs w:val="20"/>
        </w:rPr>
        <w:t>предложи да се премине към гласуване.</w:t>
      </w:r>
    </w:p>
    <w:p w:rsidR="001A7B2D" w:rsidRDefault="001A7B2D" w:rsidP="000360E8">
      <w:pPr>
        <w:spacing w:after="0" w:line="360" w:lineRule="auto"/>
        <w:jc w:val="both"/>
        <w:rPr>
          <w:rFonts w:ascii="Verdana" w:hAnsi="Verdana"/>
          <w:bCs/>
          <w:sz w:val="20"/>
          <w:szCs w:val="20"/>
        </w:rPr>
      </w:pPr>
    </w:p>
    <w:p w:rsidR="000360E8" w:rsidRPr="008214E8" w:rsidRDefault="000360E8" w:rsidP="000360E8">
      <w:pPr>
        <w:spacing w:after="0" w:line="360" w:lineRule="auto"/>
        <w:ind w:firstLine="708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По първа</w:t>
      </w:r>
      <w:r w:rsidRPr="000531AE">
        <w:rPr>
          <w:rFonts w:ascii="Verdana" w:hAnsi="Verdana"/>
          <w:bCs/>
          <w:sz w:val="20"/>
          <w:szCs w:val="20"/>
        </w:rPr>
        <w:t xml:space="preserve"> точка от дневния ред на заседанието с </w:t>
      </w:r>
      <w:r>
        <w:rPr>
          <w:rFonts w:ascii="Verdana" w:hAnsi="Verdana"/>
          <w:b/>
          <w:bCs/>
          <w:sz w:val="20"/>
          <w:szCs w:val="20"/>
        </w:rPr>
        <w:t>20</w:t>
      </w:r>
      <w:r w:rsidRPr="000531AE">
        <w:rPr>
          <w:rFonts w:ascii="Verdana" w:hAnsi="Verdana"/>
          <w:b/>
          <w:bCs/>
          <w:color w:val="FF0000"/>
          <w:sz w:val="20"/>
          <w:szCs w:val="20"/>
        </w:rPr>
        <w:t xml:space="preserve"> </w:t>
      </w:r>
      <w:r w:rsidRPr="000531AE">
        <w:rPr>
          <w:rFonts w:ascii="Verdana" w:hAnsi="Verdana"/>
          <w:bCs/>
          <w:sz w:val="20"/>
          <w:szCs w:val="20"/>
        </w:rPr>
        <w:t xml:space="preserve">гласа </w:t>
      </w:r>
      <w:r w:rsidRPr="007E0B14">
        <w:rPr>
          <w:rFonts w:ascii="Verdana" w:hAnsi="Verdana"/>
          <w:b/>
          <w:bCs/>
          <w:sz w:val="20"/>
          <w:szCs w:val="20"/>
        </w:rPr>
        <w:t>„За“,</w:t>
      </w:r>
      <w:r w:rsidRPr="000531AE">
        <w:rPr>
          <w:rFonts w:ascii="Verdana" w:hAnsi="Verdana"/>
          <w:bCs/>
          <w:sz w:val="20"/>
          <w:szCs w:val="20"/>
        </w:rPr>
        <w:t xml:space="preserve"> 0 гласа </w:t>
      </w:r>
      <w:r w:rsidRPr="007E0B14">
        <w:rPr>
          <w:rFonts w:ascii="Verdana" w:hAnsi="Verdana"/>
          <w:b/>
          <w:bCs/>
          <w:sz w:val="20"/>
          <w:szCs w:val="20"/>
        </w:rPr>
        <w:t>„Против“</w:t>
      </w:r>
      <w:r w:rsidRPr="000531AE">
        <w:rPr>
          <w:rFonts w:ascii="Verdana" w:hAnsi="Verdana"/>
          <w:bCs/>
          <w:sz w:val="20"/>
          <w:szCs w:val="20"/>
        </w:rPr>
        <w:t xml:space="preserve"> и 0 гласа </w:t>
      </w:r>
      <w:r w:rsidRPr="007E0B14">
        <w:rPr>
          <w:rFonts w:ascii="Verdana" w:hAnsi="Verdana"/>
          <w:b/>
          <w:bCs/>
          <w:sz w:val="20"/>
          <w:szCs w:val="20"/>
        </w:rPr>
        <w:t>„Въздържа</w:t>
      </w:r>
      <w:r>
        <w:rPr>
          <w:rFonts w:ascii="Verdana" w:hAnsi="Verdana"/>
          <w:b/>
          <w:bCs/>
          <w:sz w:val="20"/>
          <w:szCs w:val="20"/>
        </w:rPr>
        <w:t>л се</w:t>
      </w:r>
      <w:r w:rsidRPr="000531AE">
        <w:rPr>
          <w:rFonts w:ascii="Verdana" w:hAnsi="Verdana"/>
          <w:bCs/>
          <w:sz w:val="20"/>
          <w:szCs w:val="20"/>
        </w:rPr>
        <w:t>“</w:t>
      </w:r>
      <w:r>
        <w:rPr>
          <w:rFonts w:ascii="Verdana" w:hAnsi="Verdana"/>
          <w:bCs/>
          <w:sz w:val="20"/>
          <w:szCs w:val="20"/>
        </w:rPr>
        <w:t xml:space="preserve"> </w:t>
      </w:r>
      <w:r w:rsidRPr="000531AE">
        <w:rPr>
          <w:rFonts w:ascii="Verdana" w:hAnsi="Verdana"/>
          <w:bCs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 xml:space="preserve">Комисията по заетост към ОСР – Кюстендил </w:t>
      </w:r>
      <w:r w:rsidRPr="007E0B14">
        <w:rPr>
          <w:rFonts w:ascii="Verdana" w:hAnsi="Verdana"/>
          <w:b/>
          <w:bCs/>
          <w:sz w:val="20"/>
          <w:szCs w:val="20"/>
        </w:rPr>
        <w:t>РЕШИ:</w:t>
      </w:r>
      <w:r w:rsidRPr="007E0B14">
        <w:rPr>
          <w:rFonts w:ascii="Verdana" w:hAnsi="Verdana"/>
          <w:bCs/>
          <w:sz w:val="20"/>
          <w:szCs w:val="20"/>
        </w:rPr>
        <w:t xml:space="preserve"> </w:t>
      </w:r>
      <w:r w:rsidRPr="000531AE">
        <w:rPr>
          <w:rFonts w:ascii="Verdana" w:hAnsi="Verdana"/>
          <w:bCs/>
          <w:sz w:val="20"/>
          <w:szCs w:val="20"/>
        </w:rPr>
        <w:t xml:space="preserve">одобрява </w:t>
      </w:r>
      <w:r>
        <w:rPr>
          <w:rFonts w:ascii="Verdana" w:hAnsi="Verdana"/>
          <w:bCs/>
          <w:sz w:val="20"/>
          <w:szCs w:val="20"/>
        </w:rPr>
        <w:t xml:space="preserve">проекта на </w:t>
      </w:r>
      <w:r w:rsidRPr="000531AE">
        <w:rPr>
          <w:rFonts w:ascii="Verdana" w:hAnsi="Verdana"/>
          <w:bCs/>
          <w:sz w:val="20"/>
          <w:szCs w:val="20"/>
        </w:rPr>
        <w:t xml:space="preserve">Регионална програма за заетост </w:t>
      </w:r>
      <w:r>
        <w:rPr>
          <w:rFonts w:ascii="Verdana" w:hAnsi="Verdana"/>
          <w:bCs/>
          <w:sz w:val="20"/>
          <w:szCs w:val="20"/>
        </w:rPr>
        <w:t>на област Кюстендил за 2019</w:t>
      </w:r>
      <w:r w:rsidRPr="000531AE">
        <w:rPr>
          <w:rFonts w:ascii="Verdana" w:hAnsi="Verdana"/>
          <w:bCs/>
          <w:sz w:val="20"/>
          <w:szCs w:val="20"/>
        </w:rPr>
        <w:t xml:space="preserve"> г.</w:t>
      </w:r>
    </w:p>
    <w:p w:rsidR="00280377" w:rsidRDefault="00280377" w:rsidP="0036402A">
      <w:pPr>
        <w:spacing w:after="0" w:line="360" w:lineRule="auto"/>
        <w:jc w:val="both"/>
        <w:rPr>
          <w:rFonts w:ascii="Verdana" w:hAnsi="Verdana"/>
          <w:bCs/>
          <w:sz w:val="20"/>
          <w:szCs w:val="20"/>
        </w:rPr>
      </w:pPr>
    </w:p>
    <w:p w:rsidR="001A7B2D" w:rsidRDefault="001A7B2D" w:rsidP="0036402A">
      <w:pPr>
        <w:spacing w:after="0" w:line="360" w:lineRule="auto"/>
        <w:jc w:val="both"/>
        <w:rPr>
          <w:rFonts w:ascii="Verdana" w:hAnsi="Verdana"/>
          <w:bCs/>
          <w:sz w:val="20"/>
          <w:szCs w:val="20"/>
        </w:rPr>
      </w:pPr>
    </w:p>
    <w:p w:rsidR="00CD2307" w:rsidRDefault="00CD2307" w:rsidP="00CD2307">
      <w:pPr>
        <w:spacing w:after="0"/>
        <w:ind w:firstLine="708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ВТОРА</w:t>
      </w:r>
      <w:r w:rsidRPr="00CD2307">
        <w:rPr>
          <w:rFonts w:ascii="Verdana" w:hAnsi="Verdana"/>
          <w:b/>
          <w:bCs/>
          <w:sz w:val="20"/>
          <w:szCs w:val="20"/>
        </w:rPr>
        <w:t xml:space="preserve"> ТОЧКА:</w:t>
      </w:r>
    </w:p>
    <w:p w:rsidR="0036402A" w:rsidRPr="00D34F63" w:rsidRDefault="0036402A" w:rsidP="00CD2307">
      <w:pPr>
        <w:spacing w:after="0"/>
        <w:ind w:firstLine="708"/>
        <w:jc w:val="both"/>
        <w:rPr>
          <w:rFonts w:ascii="Verdana" w:hAnsi="Verdana"/>
          <w:b/>
          <w:bCs/>
          <w:sz w:val="20"/>
          <w:szCs w:val="20"/>
        </w:rPr>
      </w:pPr>
    </w:p>
    <w:p w:rsidR="00311043" w:rsidRPr="00D34F63" w:rsidRDefault="00D34F63" w:rsidP="00D34F63">
      <w:pPr>
        <w:spacing w:line="360" w:lineRule="auto"/>
        <w:ind w:firstLine="360"/>
        <w:jc w:val="both"/>
        <w:rPr>
          <w:rFonts w:ascii="Verdana" w:hAnsi="Verdana"/>
          <w:b/>
          <w:sz w:val="20"/>
          <w:szCs w:val="20"/>
        </w:rPr>
      </w:pPr>
      <w:r w:rsidRPr="00D34F63">
        <w:rPr>
          <w:rFonts w:ascii="Verdana" w:hAnsi="Verdana"/>
          <w:bCs/>
          <w:sz w:val="20"/>
          <w:szCs w:val="20"/>
        </w:rPr>
        <w:t xml:space="preserve">     </w:t>
      </w:r>
      <w:r w:rsidR="008214E8" w:rsidRPr="00D34F63">
        <w:rPr>
          <w:rFonts w:ascii="Verdana" w:hAnsi="Verdana"/>
          <w:bCs/>
          <w:sz w:val="20"/>
          <w:szCs w:val="20"/>
        </w:rPr>
        <w:t>По втора точка от дневния ред</w:t>
      </w:r>
      <w:r w:rsidR="00CD2307" w:rsidRPr="00D34F63">
        <w:rPr>
          <w:rFonts w:ascii="Verdana" w:hAnsi="Verdana"/>
          <w:bCs/>
          <w:sz w:val="20"/>
          <w:szCs w:val="20"/>
        </w:rPr>
        <w:t>, г</w:t>
      </w:r>
      <w:r w:rsidR="00926592" w:rsidRPr="00D34F63">
        <w:rPr>
          <w:rFonts w:ascii="Verdana" w:hAnsi="Verdana"/>
          <w:bCs/>
          <w:sz w:val="20"/>
          <w:szCs w:val="20"/>
        </w:rPr>
        <w:t>-н Цветин</w:t>
      </w:r>
      <w:r w:rsidR="00BF34B8" w:rsidRPr="00D34F63">
        <w:rPr>
          <w:rFonts w:ascii="Verdana" w:hAnsi="Verdana"/>
          <w:bCs/>
          <w:sz w:val="20"/>
          <w:szCs w:val="20"/>
        </w:rPr>
        <w:t xml:space="preserve"> </w:t>
      </w:r>
      <w:r w:rsidR="00CD2307" w:rsidRPr="00D34F63">
        <w:rPr>
          <w:rFonts w:ascii="Verdana" w:hAnsi="Verdana"/>
          <w:bCs/>
          <w:sz w:val="20"/>
          <w:szCs w:val="20"/>
        </w:rPr>
        <w:t xml:space="preserve"> </w:t>
      </w:r>
      <w:r w:rsidR="008214E8" w:rsidRPr="00D34F63">
        <w:rPr>
          <w:rFonts w:ascii="Verdana" w:hAnsi="Verdana"/>
          <w:bCs/>
          <w:sz w:val="20"/>
          <w:szCs w:val="20"/>
        </w:rPr>
        <w:t xml:space="preserve">даде думата на г-жа Юлиана Хаджиева – Секретар на Комисията по заетост и Директор на ДБТ – Кюстендил </w:t>
      </w:r>
      <w:r w:rsidR="00926592" w:rsidRPr="00D34F63">
        <w:rPr>
          <w:rFonts w:ascii="Verdana" w:hAnsi="Verdana"/>
          <w:bCs/>
          <w:sz w:val="20"/>
          <w:szCs w:val="20"/>
        </w:rPr>
        <w:t>, да запознае членовете на Комисията с резултатите от проведеното</w:t>
      </w:r>
      <w:r>
        <w:rPr>
          <w:rFonts w:ascii="Verdana" w:hAnsi="Verdana"/>
          <w:bCs/>
          <w:sz w:val="20"/>
          <w:szCs w:val="20"/>
        </w:rPr>
        <w:t xml:space="preserve"> първо за 2019</w:t>
      </w:r>
      <w:r w:rsidR="00926592" w:rsidRPr="00D34F63">
        <w:rPr>
          <w:rFonts w:ascii="Verdana" w:hAnsi="Verdana"/>
          <w:bCs/>
          <w:sz w:val="20"/>
          <w:szCs w:val="20"/>
        </w:rPr>
        <w:t xml:space="preserve"> г. анкетно проучване на основание чл. 10, ал. 2 от Закона за насърчаване на заетостта </w:t>
      </w:r>
      <w:r w:rsidR="00926592" w:rsidRPr="00D34F63">
        <w:rPr>
          <w:rFonts w:ascii="Verdana" w:hAnsi="Verdana"/>
          <w:bCs/>
          <w:sz w:val="20"/>
          <w:szCs w:val="20"/>
          <w:lang w:val="en-GB"/>
        </w:rPr>
        <w:t>(</w:t>
      </w:r>
      <w:r w:rsidR="00926592" w:rsidRPr="00D34F63">
        <w:rPr>
          <w:rFonts w:ascii="Verdana" w:hAnsi="Verdana"/>
          <w:bCs/>
          <w:sz w:val="20"/>
          <w:szCs w:val="20"/>
        </w:rPr>
        <w:t>ЗНЗ</w:t>
      </w:r>
      <w:r w:rsidR="00926592" w:rsidRPr="00D34F63">
        <w:rPr>
          <w:rFonts w:ascii="Verdana" w:hAnsi="Verdana"/>
          <w:bCs/>
          <w:sz w:val="20"/>
          <w:szCs w:val="20"/>
          <w:lang w:val="en-GB"/>
        </w:rPr>
        <w:t>)</w:t>
      </w:r>
      <w:r w:rsidR="00926592" w:rsidRPr="00D34F63">
        <w:rPr>
          <w:rFonts w:ascii="Verdana" w:hAnsi="Verdana"/>
          <w:bCs/>
          <w:sz w:val="20"/>
          <w:szCs w:val="20"/>
        </w:rPr>
        <w:t>, за потребностите на работодателите от работна сила в областта. Г-жа Хаджиева направи подробен доклад за резултатите от  анкетно</w:t>
      </w:r>
      <w:r>
        <w:rPr>
          <w:rFonts w:ascii="Verdana" w:hAnsi="Verdana"/>
          <w:bCs/>
          <w:sz w:val="20"/>
          <w:szCs w:val="20"/>
        </w:rPr>
        <w:t>то</w:t>
      </w:r>
      <w:r w:rsidR="00926592" w:rsidRPr="00D34F63">
        <w:rPr>
          <w:rFonts w:ascii="Verdana" w:hAnsi="Verdana"/>
          <w:bCs/>
          <w:sz w:val="20"/>
          <w:szCs w:val="20"/>
        </w:rPr>
        <w:t xml:space="preserve"> проучване за потребностите от работна сила в област Кюстендил, като заяви, че в изпълнение на законовите и нормативни регламенти, както и съобразно посочените в писмо на Изпълнителния директор на Агенцията по заетостта указания, от Комисията по заетост и Областния управител са осъществени необходимите </w:t>
      </w:r>
      <w:r w:rsidR="00926592" w:rsidRPr="00D34F63">
        <w:rPr>
          <w:rFonts w:ascii="Verdana" w:hAnsi="Verdana"/>
          <w:b/>
          <w:bCs/>
          <w:sz w:val="20"/>
          <w:szCs w:val="20"/>
        </w:rPr>
        <w:t>организационни и координационни дейности,</w:t>
      </w:r>
      <w:r w:rsidR="00926592" w:rsidRPr="00D34F63">
        <w:rPr>
          <w:rFonts w:ascii="Verdana" w:hAnsi="Verdana"/>
          <w:bCs/>
          <w:sz w:val="20"/>
          <w:szCs w:val="20"/>
        </w:rPr>
        <w:t xml:space="preserve"> а именно:</w:t>
      </w:r>
    </w:p>
    <w:p w:rsidR="00311043" w:rsidRPr="002E7753" w:rsidRDefault="00311043" w:rsidP="002E7753">
      <w:pPr>
        <w:spacing w:line="360" w:lineRule="auto"/>
        <w:ind w:left="360"/>
        <w:jc w:val="both"/>
        <w:rPr>
          <w:rFonts w:ascii="Verdana" w:hAnsi="Verdana"/>
          <w:b/>
          <w:sz w:val="20"/>
          <w:szCs w:val="20"/>
        </w:rPr>
      </w:pPr>
      <w:r w:rsidRPr="002E7753">
        <w:rPr>
          <w:rFonts w:ascii="Verdana" w:hAnsi="Verdana"/>
          <w:b/>
          <w:sz w:val="20"/>
          <w:szCs w:val="20"/>
        </w:rPr>
        <w:t xml:space="preserve"> Осъществени действия по стартиране и провеждане на кампанията: </w:t>
      </w:r>
    </w:p>
    <w:p w:rsidR="00311043" w:rsidRPr="00D34F63" w:rsidRDefault="00311043" w:rsidP="00311043">
      <w:pPr>
        <w:pStyle w:val="a3"/>
        <w:numPr>
          <w:ilvl w:val="0"/>
          <w:numId w:val="29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D34F63">
        <w:rPr>
          <w:rFonts w:ascii="Verdana" w:hAnsi="Verdana"/>
          <w:sz w:val="20"/>
          <w:szCs w:val="20"/>
        </w:rPr>
        <w:t>Своевременно информиране на членовете на Комисията по заетостта към Областния управител на Област Кюстендил за стартиране на проучването.</w:t>
      </w:r>
    </w:p>
    <w:p w:rsidR="00311043" w:rsidRPr="00D34F63" w:rsidRDefault="00311043" w:rsidP="00311043">
      <w:pPr>
        <w:pStyle w:val="a3"/>
        <w:numPr>
          <w:ilvl w:val="0"/>
          <w:numId w:val="29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D34F63">
        <w:rPr>
          <w:rFonts w:ascii="Verdana" w:hAnsi="Verdana"/>
          <w:sz w:val="20"/>
          <w:szCs w:val="20"/>
        </w:rPr>
        <w:t>Свикване на заседание на Комисията по заетостта и сформиране на работна група със заповед на областния управител, която да систематизира и обобщи данните от анкетното проучване.</w:t>
      </w:r>
    </w:p>
    <w:p w:rsidR="00311043" w:rsidRPr="00D34F63" w:rsidRDefault="00311043" w:rsidP="00311043">
      <w:pPr>
        <w:pStyle w:val="a3"/>
        <w:numPr>
          <w:ilvl w:val="0"/>
          <w:numId w:val="29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D34F63">
        <w:rPr>
          <w:rFonts w:ascii="Verdana" w:hAnsi="Verdana"/>
          <w:sz w:val="20"/>
          <w:szCs w:val="20"/>
        </w:rPr>
        <w:t>Уведомяване на работодателите, попаднали в представителната извадка и попълване на анкетата,</w:t>
      </w:r>
      <w:r w:rsidRPr="00D34F63">
        <w:rPr>
          <w:rFonts w:ascii="Verdana" w:hAnsi="Verdana"/>
          <w:sz w:val="20"/>
          <w:szCs w:val="20"/>
          <w:lang w:val="en-US"/>
        </w:rPr>
        <w:t xml:space="preserve"> </w:t>
      </w:r>
      <w:r w:rsidRPr="00D34F63">
        <w:rPr>
          <w:rFonts w:ascii="Verdana" w:hAnsi="Verdana"/>
          <w:sz w:val="20"/>
          <w:szCs w:val="20"/>
        </w:rPr>
        <w:t xml:space="preserve">повторни разговори </w:t>
      </w:r>
      <w:r w:rsidRPr="00D34F63">
        <w:rPr>
          <w:rFonts w:ascii="Verdana" w:hAnsi="Verdana"/>
          <w:sz w:val="20"/>
          <w:szCs w:val="20"/>
          <w:lang w:val="en-US"/>
        </w:rPr>
        <w:t xml:space="preserve"> </w:t>
      </w:r>
      <w:r w:rsidRPr="00D34F63">
        <w:rPr>
          <w:rFonts w:ascii="Verdana" w:hAnsi="Verdana"/>
          <w:sz w:val="20"/>
          <w:szCs w:val="20"/>
        </w:rPr>
        <w:t xml:space="preserve"> и мотивиране за попълване на анкетата.</w:t>
      </w:r>
    </w:p>
    <w:p w:rsidR="00311043" w:rsidRPr="00D34F63" w:rsidRDefault="00311043" w:rsidP="00311043">
      <w:pPr>
        <w:pStyle w:val="a3"/>
        <w:numPr>
          <w:ilvl w:val="0"/>
          <w:numId w:val="29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D34F63">
        <w:rPr>
          <w:rFonts w:ascii="Verdana" w:hAnsi="Verdana"/>
          <w:sz w:val="20"/>
          <w:szCs w:val="20"/>
        </w:rPr>
        <w:t xml:space="preserve">Обобщаване на получените резултати на ниво област от работната група, определена със заповед </w:t>
      </w:r>
      <w:r w:rsidR="00D34F63">
        <w:rPr>
          <w:rFonts w:ascii="Verdana" w:hAnsi="Verdana"/>
          <w:sz w:val="20"/>
          <w:szCs w:val="20"/>
        </w:rPr>
        <w:t>№ РД-</w:t>
      </w:r>
      <w:r w:rsidRPr="00D34F63">
        <w:rPr>
          <w:rFonts w:ascii="Verdana" w:hAnsi="Verdana"/>
          <w:sz w:val="20"/>
          <w:szCs w:val="20"/>
        </w:rPr>
        <w:t xml:space="preserve"> 22</w:t>
      </w:r>
      <w:r w:rsidR="00D34F63">
        <w:rPr>
          <w:rFonts w:ascii="Verdana" w:hAnsi="Verdana"/>
          <w:sz w:val="20"/>
          <w:szCs w:val="20"/>
          <w:lang w:val="en-US"/>
        </w:rPr>
        <w:t>-</w:t>
      </w:r>
      <w:r w:rsidRPr="00D34F63">
        <w:rPr>
          <w:rFonts w:ascii="Verdana" w:hAnsi="Verdana"/>
          <w:sz w:val="20"/>
          <w:szCs w:val="20"/>
        </w:rPr>
        <w:t>29/20.02.2019 г. на областния управител на област Кюстендил.</w:t>
      </w:r>
    </w:p>
    <w:p w:rsidR="00311043" w:rsidRPr="00D34F63" w:rsidRDefault="00311043" w:rsidP="00311043">
      <w:pPr>
        <w:pStyle w:val="a3"/>
        <w:numPr>
          <w:ilvl w:val="0"/>
          <w:numId w:val="29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D34F63">
        <w:rPr>
          <w:rFonts w:ascii="Verdana" w:hAnsi="Verdana"/>
          <w:sz w:val="20"/>
          <w:szCs w:val="20"/>
        </w:rPr>
        <w:t>Извеждане на констатации, предложения, препоръки от проведеното анкетиране.</w:t>
      </w:r>
    </w:p>
    <w:p w:rsidR="002E7753" w:rsidRDefault="002E7753" w:rsidP="00311043">
      <w:pPr>
        <w:pStyle w:val="a3"/>
        <w:spacing w:line="360" w:lineRule="auto"/>
        <w:jc w:val="both"/>
        <w:rPr>
          <w:rFonts w:ascii="Verdana" w:hAnsi="Verdana"/>
          <w:sz w:val="20"/>
          <w:szCs w:val="20"/>
        </w:rPr>
      </w:pPr>
    </w:p>
    <w:p w:rsidR="001A7B2D" w:rsidRDefault="001A7B2D" w:rsidP="00311043">
      <w:pPr>
        <w:pStyle w:val="a3"/>
        <w:spacing w:line="360" w:lineRule="auto"/>
        <w:jc w:val="both"/>
        <w:rPr>
          <w:rFonts w:ascii="Verdana" w:hAnsi="Verdana"/>
          <w:sz w:val="20"/>
          <w:szCs w:val="20"/>
        </w:rPr>
      </w:pPr>
    </w:p>
    <w:p w:rsidR="001A7B2D" w:rsidRPr="00D34F63" w:rsidRDefault="001A7B2D" w:rsidP="00311043">
      <w:pPr>
        <w:pStyle w:val="a3"/>
        <w:spacing w:line="360" w:lineRule="auto"/>
        <w:jc w:val="both"/>
        <w:rPr>
          <w:rFonts w:ascii="Verdana" w:hAnsi="Verdana"/>
          <w:sz w:val="20"/>
          <w:szCs w:val="20"/>
        </w:rPr>
      </w:pPr>
    </w:p>
    <w:p w:rsidR="00311043" w:rsidRPr="002E7753" w:rsidRDefault="002E7753" w:rsidP="002E7753">
      <w:pPr>
        <w:spacing w:line="360" w:lineRule="auto"/>
        <w:ind w:left="36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lastRenderedPageBreak/>
        <w:t xml:space="preserve">   </w:t>
      </w:r>
      <w:r w:rsidR="00311043" w:rsidRPr="002E7753">
        <w:rPr>
          <w:rFonts w:ascii="Verdana" w:hAnsi="Verdana"/>
          <w:b/>
          <w:sz w:val="20"/>
          <w:szCs w:val="20"/>
        </w:rPr>
        <w:t>Трудности, проблеми, рискове и предприети мерки за преодоляването им:</w:t>
      </w:r>
    </w:p>
    <w:p w:rsidR="001A7B2D" w:rsidRDefault="00311043" w:rsidP="00311043">
      <w:pPr>
        <w:pStyle w:val="a3"/>
        <w:numPr>
          <w:ilvl w:val="0"/>
          <w:numId w:val="30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D34F63">
        <w:rPr>
          <w:rFonts w:ascii="Verdana" w:hAnsi="Verdana"/>
          <w:sz w:val="20"/>
          <w:szCs w:val="20"/>
        </w:rPr>
        <w:t>По време на провеждане на кампанията срещнах</w:t>
      </w:r>
      <w:r w:rsidR="001A7B2D">
        <w:rPr>
          <w:rFonts w:ascii="Verdana" w:hAnsi="Verdana"/>
          <w:sz w:val="20"/>
          <w:szCs w:val="20"/>
        </w:rPr>
        <w:t>ме трудност при мотивирането на</w:t>
      </w:r>
    </w:p>
    <w:p w:rsidR="00311043" w:rsidRPr="00D34F63" w:rsidRDefault="001A7B2D" w:rsidP="001A7B2D">
      <w:pPr>
        <w:pStyle w:val="a3"/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  <w:r w:rsidR="00311043" w:rsidRPr="00D34F63">
        <w:rPr>
          <w:rFonts w:ascii="Verdana" w:hAnsi="Verdana"/>
          <w:sz w:val="20"/>
          <w:szCs w:val="20"/>
        </w:rPr>
        <w:t xml:space="preserve">работодателите за попълване на анкетата, с оглед на това, че голяма част от тях са регистрирани еднолични търговци и не се нуждаят от персонал. Въпреки това, по-голяма част от тях попълниха анкетата. </w:t>
      </w:r>
    </w:p>
    <w:p w:rsidR="00311043" w:rsidRPr="00D34F63" w:rsidRDefault="00311043" w:rsidP="00311043">
      <w:pPr>
        <w:pStyle w:val="a3"/>
        <w:numPr>
          <w:ilvl w:val="0"/>
          <w:numId w:val="30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D34F63">
        <w:rPr>
          <w:rFonts w:ascii="Verdana" w:hAnsi="Verdana"/>
          <w:sz w:val="20"/>
          <w:szCs w:val="20"/>
        </w:rPr>
        <w:t>При част от работодателите телефоните за контакт са със счетоводителите на фирмите, които често са външни изпълнители, а не част от персонала на фирмите;</w:t>
      </w:r>
    </w:p>
    <w:p w:rsidR="00311043" w:rsidRPr="001A7B2D" w:rsidRDefault="00311043" w:rsidP="001A7B2D">
      <w:pPr>
        <w:pStyle w:val="a3"/>
        <w:numPr>
          <w:ilvl w:val="0"/>
          <w:numId w:val="30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D34F63">
        <w:rPr>
          <w:rFonts w:ascii="Verdana" w:hAnsi="Verdana"/>
          <w:sz w:val="20"/>
          <w:szCs w:val="20"/>
        </w:rPr>
        <w:t xml:space="preserve">Част от фирмите са с преустановена  дейност </w:t>
      </w:r>
    </w:p>
    <w:p w:rsidR="00311043" w:rsidRPr="001A7B2D" w:rsidRDefault="00311043" w:rsidP="001A7B2D">
      <w:pPr>
        <w:spacing w:line="360" w:lineRule="auto"/>
        <w:ind w:left="360"/>
        <w:jc w:val="both"/>
        <w:rPr>
          <w:rFonts w:ascii="Verdana" w:hAnsi="Verdana"/>
          <w:sz w:val="20"/>
          <w:szCs w:val="20"/>
        </w:rPr>
      </w:pPr>
      <w:r w:rsidRPr="002E7753">
        <w:rPr>
          <w:rFonts w:ascii="Verdana" w:hAnsi="Verdana"/>
          <w:b/>
          <w:sz w:val="20"/>
          <w:szCs w:val="20"/>
        </w:rPr>
        <w:t xml:space="preserve">Изводи от участие и/или „обратна връзка” за установени позитиви и негативи </w:t>
      </w:r>
      <w:r w:rsidR="001A7B2D">
        <w:rPr>
          <w:rFonts w:ascii="Verdana" w:hAnsi="Verdana"/>
          <w:sz w:val="20"/>
          <w:szCs w:val="20"/>
        </w:rPr>
        <w:t xml:space="preserve">при настоящото </w:t>
      </w:r>
      <w:r w:rsidRPr="001A7B2D">
        <w:rPr>
          <w:rFonts w:ascii="Verdana" w:hAnsi="Verdana"/>
          <w:sz w:val="20"/>
          <w:szCs w:val="20"/>
        </w:rPr>
        <w:t>първо за 2019 година провеждане на проучване сред работодателите. По отношение на:</w:t>
      </w:r>
    </w:p>
    <w:p w:rsidR="00311043" w:rsidRPr="002E7753" w:rsidRDefault="001A7B2D" w:rsidP="002E7753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</w:t>
      </w:r>
      <w:r w:rsidR="002E7753">
        <w:rPr>
          <w:rFonts w:ascii="Verdana" w:hAnsi="Verdana"/>
          <w:sz w:val="20"/>
          <w:szCs w:val="20"/>
        </w:rPr>
        <w:t xml:space="preserve">   </w:t>
      </w:r>
      <w:r w:rsidR="002E7753" w:rsidRPr="002E7753">
        <w:rPr>
          <w:rFonts w:ascii="Verdana" w:hAnsi="Verdana"/>
          <w:sz w:val="20"/>
          <w:szCs w:val="20"/>
        </w:rPr>
        <w:t>1.</w:t>
      </w:r>
      <w:r w:rsidR="00311043" w:rsidRPr="002E7753">
        <w:rPr>
          <w:rFonts w:ascii="Verdana" w:hAnsi="Verdana"/>
          <w:sz w:val="20"/>
          <w:szCs w:val="20"/>
        </w:rPr>
        <w:t>Насоченост на въпросите и предложените отговори</w:t>
      </w:r>
      <w:r w:rsidR="002E7753" w:rsidRPr="002E7753">
        <w:rPr>
          <w:rFonts w:ascii="Verdana" w:hAnsi="Verdana"/>
          <w:sz w:val="20"/>
          <w:szCs w:val="20"/>
        </w:rPr>
        <w:t xml:space="preserve"> към актуалните нужди на </w:t>
      </w:r>
      <w:r w:rsidR="00311043" w:rsidRPr="002E7753">
        <w:rPr>
          <w:rFonts w:ascii="Verdana" w:hAnsi="Verdana"/>
          <w:sz w:val="20"/>
          <w:szCs w:val="20"/>
        </w:rPr>
        <w:t>пазара на труда – въпросите са съотносими на поставените цели за анкетното проучване;</w:t>
      </w:r>
    </w:p>
    <w:p w:rsidR="002E7753" w:rsidRDefault="002E7753" w:rsidP="002E7753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</w:t>
      </w:r>
      <w:r w:rsidRPr="002E7753">
        <w:rPr>
          <w:rFonts w:ascii="Verdana" w:hAnsi="Verdana"/>
          <w:sz w:val="20"/>
          <w:szCs w:val="20"/>
        </w:rPr>
        <w:t xml:space="preserve">  2. </w:t>
      </w:r>
      <w:r w:rsidR="00311043" w:rsidRPr="002E7753">
        <w:rPr>
          <w:rFonts w:ascii="Verdana" w:hAnsi="Verdana"/>
          <w:sz w:val="20"/>
          <w:szCs w:val="20"/>
        </w:rPr>
        <w:t>Съответствие с целите на проучването - съотносими;</w:t>
      </w:r>
    </w:p>
    <w:p w:rsidR="00311043" w:rsidRPr="002E7753" w:rsidRDefault="002E7753" w:rsidP="002E7753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3. </w:t>
      </w:r>
      <w:r w:rsidR="00311043" w:rsidRPr="002E7753">
        <w:rPr>
          <w:rFonts w:ascii="Verdana" w:hAnsi="Verdana"/>
          <w:sz w:val="20"/>
          <w:szCs w:val="20"/>
        </w:rPr>
        <w:t xml:space="preserve">Очаквани и планирани ефекти и ползите за участниците в него, в т.ч. работодатели, </w:t>
      </w:r>
      <w:r>
        <w:rPr>
          <w:rFonts w:ascii="Verdana" w:hAnsi="Verdana"/>
          <w:sz w:val="20"/>
          <w:szCs w:val="20"/>
        </w:rPr>
        <w:t xml:space="preserve">   </w:t>
      </w:r>
      <w:r w:rsidR="00311043" w:rsidRPr="002E7753">
        <w:rPr>
          <w:rFonts w:ascii="Verdana" w:hAnsi="Verdana"/>
          <w:sz w:val="20"/>
          <w:szCs w:val="20"/>
        </w:rPr>
        <w:t>търсещи работа лица, образователни и обучаващи институции, държавни и  местни органи по заетостта и образованието на национално, регионално и местно ниво, министерства (МТСП, МОН, МИ и т.н.), работодателски организ</w:t>
      </w:r>
      <w:r w:rsidR="00D34F63" w:rsidRPr="002E7753">
        <w:rPr>
          <w:rFonts w:ascii="Verdana" w:hAnsi="Verdana"/>
          <w:sz w:val="20"/>
          <w:szCs w:val="20"/>
        </w:rPr>
        <w:t>ац</w:t>
      </w:r>
      <w:r w:rsidR="00311043" w:rsidRPr="002E7753">
        <w:rPr>
          <w:rFonts w:ascii="Verdana" w:hAnsi="Verdana"/>
          <w:sz w:val="20"/>
          <w:szCs w:val="20"/>
        </w:rPr>
        <w:t>ии, социални партньори и др. ) – очакванията са за поетапно затваряне на цикъла – обучителна организация – търсещи работа лица - пазар на труда –работодател – социални партньори – заинтересовани институции;</w:t>
      </w:r>
    </w:p>
    <w:p w:rsidR="00311043" w:rsidRPr="002E7753" w:rsidRDefault="002E7753" w:rsidP="002E7753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</w:t>
      </w:r>
      <w:r w:rsidRPr="002E7753">
        <w:rPr>
          <w:rFonts w:ascii="Verdana" w:hAnsi="Verdana"/>
          <w:sz w:val="20"/>
          <w:szCs w:val="20"/>
        </w:rPr>
        <w:t xml:space="preserve">4. </w:t>
      </w:r>
      <w:r w:rsidR="00311043" w:rsidRPr="002E7753">
        <w:rPr>
          <w:rFonts w:ascii="Verdana" w:hAnsi="Verdana"/>
          <w:sz w:val="20"/>
          <w:szCs w:val="20"/>
        </w:rPr>
        <w:t>Формат на анкетния формуляр -</w:t>
      </w:r>
      <w:r w:rsidR="00311043" w:rsidRPr="002E7753">
        <w:rPr>
          <w:rFonts w:ascii="Verdana" w:hAnsi="Verdana"/>
          <w:b/>
          <w:sz w:val="20"/>
          <w:szCs w:val="20"/>
        </w:rPr>
        <w:t xml:space="preserve"> </w:t>
      </w:r>
      <w:r w:rsidR="00311043" w:rsidRPr="002E7753">
        <w:rPr>
          <w:rFonts w:ascii="Verdana" w:hAnsi="Verdana"/>
          <w:sz w:val="20"/>
          <w:szCs w:val="20"/>
        </w:rPr>
        <w:t>анкетата обхваща голяма част от информацията, необходима за квалификацията и уменията на персонала;</w:t>
      </w:r>
    </w:p>
    <w:p w:rsidR="00311043" w:rsidRPr="00D34F63" w:rsidRDefault="002E7753" w:rsidP="001A7B2D">
      <w:pPr>
        <w:spacing w:line="360" w:lineRule="auto"/>
        <w:ind w:left="142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</w:t>
      </w:r>
      <w:r w:rsidRPr="002E7753">
        <w:rPr>
          <w:rFonts w:ascii="Verdana" w:hAnsi="Verdana"/>
          <w:sz w:val="20"/>
          <w:szCs w:val="20"/>
        </w:rPr>
        <w:t xml:space="preserve">5. </w:t>
      </w:r>
      <w:r w:rsidR="00311043" w:rsidRPr="002E7753">
        <w:rPr>
          <w:rFonts w:ascii="Verdana" w:hAnsi="Verdana"/>
          <w:sz w:val="20"/>
          <w:szCs w:val="20"/>
        </w:rPr>
        <w:t xml:space="preserve">Начин на провеждане (предимства и недостатъци на </w:t>
      </w:r>
      <w:r w:rsidR="00311043" w:rsidRPr="002E7753">
        <w:rPr>
          <w:rFonts w:ascii="Verdana" w:hAnsi="Verdana"/>
          <w:sz w:val="20"/>
          <w:szCs w:val="20"/>
          <w:lang w:val="en-US"/>
        </w:rPr>
        <w:t>on-line</w:t>
      </w:r>
      <w:r w:rsidR="00311043" w:rsidRPr="002E7753">
        <w:rPr>
          <w:rFonts w:ascii="Verdana" w:hAnsi="Verdana"/>
          <w:sz w:val="20"/>
          <w:szCs w:val="20"/>
        </w:rPr>
        <w:t xml:space="preserve"> провеждането в електронен формат) - онлайн попълването на анкетата е оптимално най-приемливият вариант, с оглед ангажираността на работодателите и достъпа на всички до интернет; </w:t>
      </w:r>
    </w:p>
    <w:p w:rsidR="00311043" w:rsidRPr="002E7753" w:rsidRDefault="002E7753" w:rsidP="002E7753">
      <w:pPr>
        <w:spacing w:line="360" w:lineRule="auto"/>
        <w:ind w:left="360"/>
        <w:jc w:val="both"/>
        <w:rPr>
          <w:rFonts w:ascii="Verdana" w:hAnsi="Verdana"/>
          <w:b/>
          <w:sz w:val="20"/>
          <w:szCs w:val="20"/>
        </w:rPr>
      </w:pPr>
      <w:r w:rsidRPr="002E7753">
        <w:rPr>
          <w:rFonts w:ascii="Verdana" w:hAnsi="Verdana"/>
          <w:b/>
          <w:sz w:val="20"/>
          <w:szCs w:val="20"/>
        </w:rPr>
        <w:t xml:space="preserve">   </w:t>
      </w:r>
      <w:r w:rsidR="00311043" w:rsidRPr="002E7753">
        <w:rPr>
          <w:rFonts w:ascii="Verdana" w:hAnsi="Verdana"/>
          <w:b/>
          <w:sz w:val="20"/>
          <w:szCs w:val="20"/>
        </w:rPr>
        <w:t>Предложения за усъвършенстване на процеса:</w:t>
      </w:r>
    </w:p>
    <w:p w:rsidR="00311043" w:rsidRPr="002E7753" w:rsidRDefault="00311043" w:rsidP="00311043">
      <w:pPr>
        <w:pStyle w:val="a3"/>
        <w:numPr>
          <w:ilvl w:val="0"/>
          <w:numId w:val="35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2E7753">
        <w:rPr>
          <w:rFonts w:ascii="Verdana" w:hAnsi="Verdana"/>
          <w:sz w:val="20"/>
          <w:szCs w:val="20"/>
        </w:rPr>
        <w:t>Анкетата да се попълва веднъж годишно, с оглед на това, че прогнозния период обхваща голяма времева рамка и не е необходимо два пъти годишно да се подава информация от работодателите за потребностите им от работна сила.</w:t>
      </w:r>
    </w:p>
    <w:p w:rsidR="00311043" w:rsidRPr="002E7753" w:rsidRDefault="00311043" w:rsidP="002E7753">
      <w:pPr>
        <w:pStyle w:val="a3"/>
        <w:numPr>
          <w:ilvl w:val="0"/>
          <w:numId w:val="35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2E7753">
        <w:rPr>
          <w:rFonts w:ascii="Verdana" w:hAnsi="Verdana"/>
          <w:sz w:val="20"/>
          <w:szCs w:val="20"/>
        </w:rPr>
        <w:t xml:space="preserve">Да се опрости още повече анкетния формуляр – например: да отпадне средносрочната и дългосрочна  прогноза  за потребности  от работна сила </w:t>
      </w:r>
      <w:r w:rsidR="00D34F63" w:rsidRPr="002E7753">
        <w:rPr>
          <w:rFonts w:ascii="Verdana" w:hAnsi="Verdana"/>
          <w:sz w:val="20"/>
          <w:szCs w:val="20"/>
        </w:rPr>
        <w:t xml:space="preserve">за </w:t>
      </w:r>
      <w:r w:rsidR="00D34F63" w:rsidRPr="002E7753">
        <w:rPr>
          <w:rFonts w:ascii="Verdana" w:hAnsi="Verdana"/>
          <w:sz w:val="20"/>
          <w:szCs w:val="20"/>
        </w:rPr>
        <w:lastRenderedPageBreak/>
        <w:t>п</w:t>
      </w:r>
      <w:r w:rsidRPr="002E7753">
        <w:rPr>
          <w:rFonts w:ascii="Verdana" w:hAnsi="Verdana"/>
          <w:sz w:val="20"/>
          <w:szCs w:val="20"/>
        </w:rPr>
        <w:t>е</w:t>
      </w:r>
      <w:r w:rsidR="00D34F63" w:rsidRPr="002E7753">
        <w:rPr>
          <w:rFonts w:ascii="Verdana" w:hAnsi="Verdana"/>
          <w:sz w:val="20"/>
          <w:szCs w:val="20"/>
        </w:rPr>
        <w:t>р</w:t>
      </w:r>
      <w:r w:rsidRPr="002E7753">
        <w:rPr>
          <w:rFonts w:ascii="Verdana" w:hAnsi="Verdana"/>
          <w:sz w:val="20"/>
          <w:szCs w:val="20"/>
        </w:rPr>
        <w:t>сонал със средно и по-ниско образование. Да остане само за специалисти с висше образование.</w:t>
      </w:r>
    </w:p>
    <w:p w:rsidR="00311043" w:rsidRPr="00D34F63" w:rsidRDefault="00311043" w:rsidP="00311043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D34F63">
        <w:rPr>
          <w:rFonts w:ascii="Verdana" w:hAnsi="Verdana"/>
          <w:sz w:val="20"/>
          <w:szCs w:val="20"/>
        </w:rPr>
        <w:t>Обработката и обобщението на анкетите е извършено съгласно утвърдената матрица на дейностите, отговорностите и сроковете за изпълнението им. На областно ниво резултатите са обобщени от работна група, определена със заповед № РД 22-29/20.02.2019 г.</w:t>
      </w:r>
      <w:r w:rsidR="00D34F63">
        <w:rPr>
          <w:rFonts w:ascii="Verdana" w:hAnsi="Verdana"/>
          <w:sz w:val="20"/>
          <w:szCs w:val="20"/>
        </w:rPr>
        <w:t xml:space="preserve"> </w:t>
      </w:r>
      <w:r w:rsidRPr="00D34F63">
        <w:rPr>
          <w:rFonts w:ascii="Verdana" w:hAnsi="Verdana"/>
          <w:sz w:val="20"/>
          <w:szCs w:val="20"/>
        </w:rPr>
        <w:t>на Областния управител, в състав от 7 представители на общо 7 организации и институции, членове на Комисията по заетост, в т.ч. областна администрация, Общинска администрация гр. Кюстендил, ДБТ Кюстендил, ДБТ Дупница, работодателските организации, неправителствени организации  и др.</w:t>
      </w:r>
    </w:p>
    <w:p w:rsidR="00311043" w:rsidRPr="002E7753" w:rsidRDefault="002E7753" w:rsidP="002E7753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       </w:t>
      </w:r>
      <w:r w:rsidR="00311043" w:rsidRPr="002E7753">
        <w:rPr>
          <w:rFonts w:ascii="Verdana" w:hAnsi="Verdana"/>
          <w:b/>
          <w:sz w:val="20"/>
          <w:szCs w:val="20"/>
        </w:rPr>
        <w:t>Изводи и констатации:</w:t>
      </w:r>
    </w:p>
    <w:p w:rsidR="00311043" w:rsidRPr="002E7753" w:rsidRDefault="00311043" w:rsidP="00311043">
      <w:pPr>
        <w:spacing w:line="360" w:lineRule="auto"/>
        <w:ind w:firstLine="708"/>
        <w:jc w:val="both"/>
        <w:rPr>
          <w:rFonts w:ascii="Verdana" w:hAnsi="Verdana"/>
          <w:color w:val="FF0000"/>
          <w:sz w:val="20"/>
          <w:szCs w:val="20"/>
          <w:u w:val="single"/>
        </w:rPr>
      </w:pPr>
      <w:r w:rsidRPr="002E7753">
        <w:rPr>
          <w:rFonts w:ascii="Verdana" w:hAnsi="Verdana"/>
          <w:sz w:val="20"/>
          <w:szCs w:val="20"/>
        </w:rPr>
        <w:t xml:space="preserve">Анкетното проучване мина успешно на територията на област Кюстендил, като за периода, в който анкетата бе достъпна </w:t>
      </w:r>
      <w:r w:rsidRPr="002E7753">
        <w:rPr>
          <w:rFonts w:ascii="Verdana" w:hAnsi="Verdana"/>
          <w:sz w:val="20"/>
          <w:szCs w:val="20"/>
          <w:lang w:val="en-US"/>
        </w:rPr>
        <w:t>50</w:t>
      </w:r>
      <w:r w:rsidRPr="002E7753">
        <w:rPr>
          <w:rFonts w:ascii="Verdana" w:hAnsi="Verdana"/>
          <w:sz w:val="20"/>
          <w:szCs w:val="20"/>
        </w:rPr>
        <w:t xml:space="preserve"> работодатели , попаднали в извадката попълниха анкетата. </w:t>
      </w:r>
      <w:r w:rsidRPr="002E7753">
        <w:rPr>
          <w:rFonts w:ascii="Verdana" w:hAnsi="Verdana"/>
          <w:sz w:val="20"/>
          <w:szCs w:val="20"/>
          <w:lang w:val="en-US"/>
        </w:rPr>
        <w:t>84.0</w:t>
      </w:r>
      <w:r w:rsidRPr="002E7753">
        <w:rPr>
          <w:rFonts w:ascii="Verdana" w:hAnsi="Verdana"/>
          <w:sz w:val="20"/>
          <w:szCs w:val="20"/>
        </w:rPr>
        <w:t xml:space="preserve"> % /</w:t>
      </w:r>
      <w:r w:rsidRPr="002E7753">
        <w:rPr>
          <w:rFonts w:ascii="Verdana" w:hAnsi="Verdana"/>
          <w:sz w:val="20"/>
          <w:szCs w:val="20"/>
          <w:lang w:val="en-US"/>
        </w:rPr>
        <w:t>42</w:t>
      </w:r>
      <w:r w:rsidRPr="002E7753">
        <w:rPr>
          <w:rFonts w:ascii="Verdana" w:hAnsi="Verdana"/>
          <w:sz w:val="20"/>
          <w:szCs w:val="20"/>
        </w:rPr>
        <w:t xml:space="preserve"> бр</w:t>
      </w:r>
      <w:proofErr w:type="gramStart"/>
      <w:r w:rsidRPr="002E7753">
        <w:rPr>
          <w:rFonts w:ascii="Verdana" w:hAnsi="Verdana"/>
          <w:sz w:val="20"/>
          <w:szCs w:val="20"/>
        </w:rPr>
        <w:t>.</w:t>
      </w:r>
      <w:r w:rsidR="00D34F63" w:rsidRPr="002E7753">
        <w:rPr>
          <w:rFonts w:ascii="Verdana" w:hAnsi="Verdana"/>
          <w:sz w:val="20"/>
          <w:szCs w:val="20"/>
        </w:rPr>
        <w:t>/</w:t>
      </w:r>
      <w:proofErr w:type="gramEnd"/>
      <w:r w:rsidR="00D34F63" w:rsidRPr="002E7753">
        <w:rPr>
          <w:rFonts w:ascii="Verdana" w:hAnsi="Verdana"/>
          <w:sz w:val="20"/>
          <w:szCs w:val="20"/>
        </w:rPr>
        <w:t xml:space="preserve"> от работодателите, по</w:t>
      </w:r>
      <w:r w:rsidRPr="002E7753">
        <w:rPr>
          <w:rFonts w:ascii="Verdana" w:hAnsi="Verdana"/>
          <w:sz w:val="20"/>
          <w:szCs w:val="20"/>
        </w:rPr>
        <w:t>пълнили анкетата, са от частния сектор, което може да даде ясна представа за търсенето и предлагането на работна сила на местно ниво. Анкетата може да послужи като основа за определяне на по-нататъшни приоритети за развитие на пазара на труда на ниво област и общини.</w:t>
      </w:r>
      <w:r w:rsidRPr="002E7753">
        <w:rPr>
          <w:rFonts w:ascii="Verdana" w:hAnsi="Verdana"/>
          <w:sz w:val="20"/>
          <w:szCs w:val="20"/>
          <w:lang w:val="en-US"/>
        </w:rPr>
        <w:t xml:space="preserve"> </w:t>
      </w:r>
      <w:r w:rsidRPr="002E7753">
        <w:rPr>
          <w:rFonts w:ascii="Verdana" w:hAnsi="Verdana"/>
          <w:sz w:val="20"/>
          <w:szCs w:val="20"/>
        </w:rPr>
        <w:t>Мнение на работодателите, изразени в анкетния формуляр /</w:t>
      </w:r>
      <w:r w:rsidRPr="002E7753">
        <w:rPr>
          <w:rFonts w:ascii="Verdana" w:hAnsi="Verdana"/>
          <w:sz w:val="16"/>
          <w:szCs w:val="16"/>
        </w:rPr>
        <w:t>ПОПЪЛНЕНА ОТ ЕДИН РАБОТОДАТЕЛ</w:t>
      </w:r>
      <w:r w:rsidRPr="002E7753">
        <w:rPr>
          <w:rFonts w:ascii="Verdana" w:hAnsi="Verdana"/>
          <w:sz w:val="20"/>
          <w:szCs w:val="20"/>
        </w:rPr>
        <w:t>/:</w:t>
      </w:r>
    </w:p>
    <w:p w:rsidR="00311043" w:rsidRDefault="00311043" w:rsidP="00311043">
      <w:pPr>
        <w:pStyle w:val="a3"/>
        <w:numPr>
          <w:ilvl w:val="0"/>
          <w:numId w:val="33"/>
        </w:numPr>
        <w:spacing w:after="0" w:line="360" w:lineRule="auto"/>
        <w:jc w:val="both"/>
        <w:rPr>
          <w:rFonts w:ascii="Verdana" w:eastAsia="Times New Roman" w:hAnsi="Verdana"/>
          <w:color w:val="000000"/>
          <w:sz w:val="20"/>
          <w:szCs w:val="20"/>
          <w:lang w:val="en-US"/>
        </w:rPr>
      </w:pPr>
      <w:proofErr w:type="spellStart"/>
      <w:r w:rsidRPr="002E7753">
        <w:rPr>
          <w:rFonts w:ascii="Verdana" w:eastAsia="Times New Roman" w:hAnsi="Verdana"/>
          <w:color w:val="000000"/>
          <w:sz w:val="20"/>
          <w:szCs w:val="20"/>
          <w:lang w:val="en-US"/>
        </w:rPr>
        <w:t>Трябва</w:t>
      </w:r>
      <w:proofErr w:type="spellEnd"/>
      <w:r w:rsidRPr="002E7753">
        <w:rPr>
          <w:rFonts w:ascii="Verdana" w:eastAsia="Times New Roman" w:hAnsi="Verdana"/>
          <w:color w:val="000000"/>
          <w:sz w:val="20"/>
          <w:szCs w:val="20"/>
          <w:lang w:val="en-US"/>
        </w:rPr>
        <w:t xml:space="preserve"> </w:t>
      </w:r>
      <w:proofErr w:type="spellStart"/>
      <w:r w:rsidRPr="002E7753">
        <w:rPr>
          <w:rFonts w:ascii="Verdana" w:eastAsia="Times New Roman" w:hAnsi="Verdana"/>
          <w:color w:val="000000"/>
          <w:sz w:val="20"/>
          <w:szCs w:val="20"/>
          <w:lang w:val="en-US"/>
        </w:rPr>
        <w:t>да</w:t>
      </w:r>
      <w:proofErr w:type="spellEnd"/>
      <w:r w:rsidRPr="002E7753">
        <w:rPr>
          <w:rFonts w:ascii="Verdana" w:eastAsia="Times New Roman" w:hAnsi="Verdana"/>
          <w:color w:val="000000"/>
          <w:sz w:val="20"/>
          <w:szCs w:val="20"/>
          <w:lang w:val="en-US"/>
        </w:rPr>
        <w:t xml:space="preserve"> </w:t>
      </w:r>
      <w:proofErr w:type="spellStart"/>
      <w:r w:rsidRPr="002E7753">
        <w:rPr>
          <w:rFonts w:ascii="Verdana" w:eastAsia="Times New Roman" w:hAnsi="Verdana"/>
          <w:color w:val="000000"/>
          <w:sz w:val="20"/>
          <w:szCs w:val="20"/>
          <w:lang w:val="en-US"/>
        </w:rPr>
        <w:t>има</w:t>
      </w:r>
      <w:proofErr w:type="spellEnd"/>
      <w:r w:rsidRPr="002E7753">
        <w:rPr>
          <w:rFonts w:ascii="Verdana" w:eastAsia="Times New Roman" w:hAnsi="Verdana"/>
          <w:color w:val="000000"/>
          <w:sz w:val="20"/>
          <w:szCs w:val="20"/>
          <w:lang w:val="en-US"/>
        </w:rPr>
        <w:t xml:space="preserve"> </w:t>
      </w:r>
      <w:proofErr w:type="spellStart"/>
      <w:r w:rsidRPr="002E7753">
        <w:rPr>
          <w:rFonts w:ascii="Verdana" w:eastAsia="Times New Roman" w:hAnsi="Verdana"/>
          <w:color w:val="000000"/>
          <w:sz w:val="20"/>
          <w:szCs w:val="20"/>
          <w:lang w:val="en-US"/>
        </w:rPr>
        <w:t>достатъчно</w:t>
      </w:r>
      <w:proofErr w:type="spellEnd"/>
      <w:r w:rsidRPr="002E7753">
        <w:rPr>
          <w:rFonts w:ascii="Verdana" w:eastAsia="Times New Roman" w:hAnsi="Verdana"/>
          <w:color w:val="000000"/>
          <w:sz w:val="20"/>
          <w:szCs w:val="20"/>
          <w:lang w:val="en-US"/>
        </w:rPr>
        <w:t xml:space="preserve"> </w:t>
      </w:r>
      <w:proofErr w:type="spellStart"/>
      <w:r w:rsidRPr="002E7753">
        <w:rPr>
          <w:rFonts w:ascii="Verdana" w:eastAsia="Times New Roman" w:hAnsi="Verdana"/>
          <w:color w:val="000000"/>
          <w:sz w:val="20"/>
          <w:szCs w:val="20"/>
          <w:lang w:val="en-US"/>
        </w:rPr>
        <w:t>конкуренция</w:t>
      </w:r>
      <w:proofErr w:type="spellEnd"/>
      <w:r w:rsidRPr="002E7753">
        <w:rPr>
          <w:rFonts w:ascii="Verdana" w:eastAsia="Times New Roman" w:hAnsi="Verdana"/>
          <w:color w:val="000000"/>
          <w:sz w:val="20"/>
          <w:szCs w:val="20"/>
          <w:lang w:val="en-US"/>
        </w:rPr>
        <w:t xml:space="preserve"> на </w:t>
      </w:r>
      <w:proofErr w:type="spellStart"/>
      <w:r w:rsidRPr="002E7753">
        <w:rPr>
          <w:rFonts w:ascii="Verdana" w:eastAsia="Times New Roman" w:hAnsi="Verdana"/>
          <w:color w:val="000000"/>
          <w:sz w:val="20"/>
          <w:szCs w:val="20"/>
          <w:lang w:val="en-US"/>
        </w:rPr>
        <w:t>пазара</w:t>
      </w:r>
      <w:proofErr w:type="spellEnd"/>
      <w:r w:rsidRPr="002E7753">
        <w:rPr>
          <w:rFonts w:ascii="Verdana" w:eastAsia="Times New Roman" w:hAnsi="Verdana"/>
          <w:color w:val="000000"/>
          <w:sz w:val="20"/>
          <w:szCs w:val="20"/>
          <w:lang w:val="en-US"/>
        </w:rPr>
        <w:t xml:space="preserve"> на </w:t>
      </w:r>
      <w:proofErr w:type="spellStart"/>
      <w:r w:rsidRPr="002E7753">
        <w:rPr>
          <w:rFonts w:ascii="Verdana" w:eastAsia="Times New Roman" w:hAnsi="Verdana"/>
          <w:color w:val="000000"/>
          <w:sz w:val="20"/>
          <w:szCs w:val="20"/>
          <w:lang w:val="en-US"/>
        </w:rPr>
        <w:t>работна</w:t>
      </w:r>
      <w:proofErr w:type="spellEnd"/>
      <w:r w:rsidRPr="002E7753">
        <w:rPr>
          <w:rFonts w:ascii="Verdana" w:eastAsia="Times New Roman" w:hAnsi="Verdana"/>
          <w:color w:val="000000"/>
          <w:sz w:val="20"/>
          <w:szCs w:val="20"/>
          <w:lang w:val="en-US"/>
        </w:rPr>
        <w:t xml:space="preserve"> </w:t>
      </w:r>
      <w:proofErr w:type="spellStart"/>
      <w:r w:rsidRPr="002E7753">
        <w:rPr>
          <w:rFonts w:ascii="Verdana" w:eastAsia="Times New Roman" w:hAnsi="Verdana"/>
          <w:color w:val="000000"/>
          <w:sz w:val="20"/>
          <w:szCs w:val="20"/>
          <w:lang w:val="en-US"/>
        </w:rPr>
        <w:t>сила</w:t>
      </w:r>
      <w:proofErr w:type="spellEnd"/>
      <w:r w:rsidRPr="002E7753">
        <w:rPr>
          <w:rFonts w:ascii="Verdana" w:eastAsia="Times New Roman" w:hAnsi="Verdana"/>
          <w:color w:val="000000"/>
          <w:sz w:val="20"/>
          <w:szCs w:val="20"/>
        </w:rPr>
        <w:t>,</w:t>
      </w:r>
      <w:r w:rsidRPr="002E7753">
        <w:rPr>
          <w:rFonts w:ascii="Verdana" w:eastAsia="Times New Roman" w:hAnsi="Verdana"/>
          <w:color w:val="000000"/>
          <w:sz w:val="20"/>
          <w:szCs w:val="20"/>
          <w:lang w:val="en-US"/>
        </w:rPr>
        <w:t xml:space="preserve"> за </w:t>
      </w:r>
      <w:proofErr w:type="spellStart"/>
      <w:r w:rsidRPr="002E7753">
        <w:rPr>
          <w:rFonts w:ascii="Verdana" w:eastAsia="Times New Roman" w:hAnsi="Verdana"/>
          <w:color w:val="000000"/>
          <w:sz w:val="20"/>
          <w:szCs w:val="20"/>
          <w:lang w:val="en-US"/>
        </w:rPr>
        <w:t>да</w:t>
      </w:r>
      <w:proofErr w:type="spellEnd"/>
      <w:r w:rsidRPr="002E7753">
        <w:rPr>
          <w:rFonts w:ascii="Verdana" w:eastAsia="Times New Roman" w:hAnsi="Verdana"/>
          <w:color w:val="000000"/>
          <w:sz w:val="20"/>
          <w:szCs w:val="20"/>
          <w:lang w:val="en-US"/>
        </w:rPr>
        <w:t xml:space="preserve"> </w:t>
      </w:r>
      <w:proofErr w:type="spellStart"/>
      <w:r w:rsidRPr="002E7753">
        <w:rPr>
          <w:rFonts w:ascii="Verdana" w:eastAsia="Times New Roman" w:hAnsi="Verdana"/>
          <w:color w:val="000000"/>
          <w:sz w:val="20"/>
          <w:szCs w:val="20"/>
          <w:lang w:val="en-US"/>
        </w:rPr>
        <w:t>има</w:t>
      </w:r>
      <w:proofErr w:type="spellEnd"/>
      <w:r w:rsidRPr="002E7753">
        <w:rPr>
          <w:rFonts w:ascii="Verdana" w:eastAsia="Times New Roman" w:hAnsi="Verdana"/>
          <w:color w:val="000000"/>
          <w:sz w:val="20"/>
          <w:szCs w:val="20"/>
          <w:lang w:val="en-US"/>
        </w:rPr>
        <w:t xml:space="preserve"> </w:t>
      </w:r>
      <w:proofErr w:type="spellStart"/>
      <w:r w:rsidRPr="002E7753">
        <w:rPr>
          <w:rFonts w:ascii="Verdana" w:eastAsia="Times New Roman" w:hAnsi="Verdana"/>
          <w:color w:val="000000"/>
          <w:sz w:val="20"/>
          <w:szCs w:val="20"/>
          <w:lang w:val="en-US"/>
        </w:rPr>
        <w:t>качество</w:t>
      </w:r>
      <w:proofErr w:type="spellEnd"/>
      <w:r w:rsidRPr="002E7753">
        <w:rPr>
          <w:rFonts w:ascii="Verdana" w:eastAsia="Times New Roman" w:hAnsi="Verdana"/>
          <w:color w:val="000000"/>
          <w:sz w:val="20"/>
          <w:szCs w:val="20"/>
          <w:lang w:val="en-US"/>
        </w:rPr>
        <w:t xml:space="preserve">. </w:t>
      </w:r>
      <w:proofErr w:type="spellStart"/>
      <w:r w:rsidRPr="002E7753">
        <w:rPr>
          <w:rFonts w:ascii="Verdana" w:eastAsia="Times New Roman" w:hAnsi="Verdana"/>
          <w:color w:val="000000"/>
          <w:sz w:val="20"/>
          <w:szCs w:val="20"/>
          <w:lang w:val="en-US"/>
        </w:rPr>
        <w:t>Незабавен</w:t>
      </w:r>
      <w:proofErr w:type="spellEnd"/>
      <w:r w:rsidRPr="002E7753">
        <w:rPr>
          <w:rFonts w:ascii="Verdana" w:eastAsia="Times New Roman" w:hAnsi="Verdana"/>
          <w:color w:val="000000"/>
          <w:sz w:val="20"/>
          <w:szCs w:val="20"/>
          <w:lang w:val="en-US"/>
        </w:rPr>
        <w:t xml:space="preserve"> </w:t>
      </w:r>
      <w:proofErr w:type="spellStart"/>
      <w:r w:rsidRPr="002E7753">
        <w:rPr>
          <w:rFonts w:ascii="Verdana" w:eastAsia="Times New Roman" w:hAnsi="Verdana"/>
          <w:color w:val="000000"/>
          <w:sz w:val="20"/>
          <w:szCs w:val="20"/>
          <w:lang w:val="en-US"/>
        </w:rPr>
        <w:t>внос</w:t>
      </w:r>
      <w:proofErr w:type="spellEnd"/>
      <w:r w:rsidRPr="002E7753">
        <w:rPr>
          <w:rFonts w:ascii="Verdana" w:eastAsia="Times New Roman" w:hAnsi="Verdana"/>
          <w:color w:val="000000"/>
          <w:sz w:val="20"/>
          <w:szCs w:val="20"/>
          <w:lang w:val="en-US"/>
        </w:rPr>
        <w:t xml:space="preserve"> на </w:t>
      </w:r>
      <w:proofErr w:type="spellStart"/>
      <w:r w:rsidRPr="002E7753">
        <w:rPr>
          <w:rFonts w:ascii="Verdana" w:eastAsia="Times New Roman" w:hAnsi="Verdana"/>
          <w:color w:val="000000"/>
          <w:sz w:val="20"/>
          <w:szCs w:val="20"/>
          <w:lang w:val="en-US"/>
        </w:rPr>
        <w:t>такава</w:t>
      </w:r>
      <w:proofErr w:type="spellEnd"/>
      <w:r w:rsidRPr="002E7753">
        <w:rPr>
          <w:rFonts w:ascii="Verdana" w:eastAsia="Times New Roman" w:hAnsi="Verdana"/>
          <w:color w:val="000000"/>
          <w:sz w:val="20"/>
          <w:szCs w:val="20"/>
          <w:lang w:val="en-US"/>
        </w:rPr>
        <w:t xml:space="preserve">. </w:t>
      </w:r>
      <w:proofErr w:type="spellStart"/>
      <w:r w:rsidRPr="002E7753">
        <w:rPr>
          <w:rFonts w:ascii="Verdana" w:eastAsia="Times New Roman" w:hAnsi="Verdana"/>
          <w:color w:val="000000"/>
          <w:sz w:val="20"/>
          <w:szCs w:val="20"/>
          <w:lang w:val="en-US"/>
        </w:rPr>
        <w:t>Практиката</w:t>
      </w:r>
      <w:proofErr w:type="spellEnd"/>
      <w:r w:rsidRPr="002E7753">
        <w:rPr>
          <w:rFonts w:ascii="Verdana" w:eastAsia="Times New Roman" w:hAnsi="Verdana"/>
          <w:color w:val="000000"/>
          <w:sz w:val="20"/>
          <w:szCs w:val="20"/>
          <w:lang w:val="en-US"/>
        </w:rPr>
        <w:t xml:space="preserve"> </w:t>
      </w:r>
      <w:proofErr w:type="spellStart"/>
      <w:r w:rsidRPr="002E7753">
        <w:rPr>
          <w:rFonts w:ascii="Verdana" w:eastAsia="Times New Roman" w:hAnsi="Verdana"/>
          <w:color w:val="000000"/>
          <w:sz w:val="20"/>
          <w:szCs w:val="20"/>
          <w:lang w:val="en-US"/>
        </w:rPr>
        <w:t>показва</w:t>
      </w:r>
      <w:proofErr w:type="gramStart"/>
      <w:r w:rsidRPr="002E7753">
        <w:rPr>
          <w:rFonts w:ascii="Verdana" w:eastAsia="Times New Roman" w:hAnsi="Verdana"/>
          <w:color w:val="000000"/>
          <w:sz w:val="20"/>
          <w:szCs w:val="20"/>
          <w:lang w:val="en-US"/>
        </w:rPr>
        <w:t>,че</w:t>
      </w:r>
      <w:proofErr w:type="spellEnd"/>
      <w:proofErr w:type="gramEnd"/>
      <w:r w:rsidRPr="002E7753">
        <w:rPr>
          <w:rFonts w:ascii="Verdana" w:eastAsia="Times New Roman" w:hAnsi="Verdana"/>
          <w:color w:val="000000"/>
          <w:sz w:val="20"/>
          <w:szCs w:val="20"/>
          <w:lang w:val="en-US"/>
        </w:rPr>
        <w:t xml:space="preserve"> </w:t>
      </w:r>
      <w:proofErr w:type="spellStart"/>
      <w:r w:rsidRPr="002E7753">
        <w:rPr>
          <w:rFonts w:ascii="Verdana" w:eastAsia="Times New Roman" w:hAnsi="Verdana"/>
          <w:color w:val="000000"/>
          <w:sz w:val="20"/>
          <w:szCs w:val="20"/>
          <w:lang w:val="en-US"/>
        </w:rPr>
        <w:t>всяка</w:t>
      </w:r>
      <w:proofErr w:type="spellEnd"/>
      <w:r w:rsidRPr="002E7753">
        <w:rPr>
          <w:rFonts w:ascii="Verdana" w:eastAsia="Times New Roman" w:hAnsi="Verdana"/>
          <w:color w:val="000000"/>
          <w:sz w:val="20"/>
          <w:szCs w:val="20"/>
          <w:lang w:val="en-US"/>
        </w:rPr>
        <w:t xml:space="preserve"> по-</w:t>
      </w:r>
      <w:proofErr w:type="spellStart"/>
      <w:r w:rsidRPr="002E7753">
        <w:rPr>
          <w:rFonts w:ascii="Verdana" w:eastAsia="Times New Roman" w:hAnsi="Verdana"/>
          <w:color w:val="000000"/>
          <w:sz w:val="20"/>
          <w:szCs w:val="20"/>
          <w:lang w:val="en-US"/>
        </w:rPr>
        <w:t>силна</w:t>
      </w:r>
      <w:proofErr w:type="spellEnd"/>
      <w:r w:rsidRPr="002E7753">
        <w:rPr>
          <w:rFonts w:ascii="Verdana" w:eastAsia="Times New Roman" w:hAnsi="Verdana"/>
          <w:color w:val="000000"/>
          <w:sz w:val="20"/>
          <w:szCs w:val="20"/>
          <w:lang w:val="en-US"/>
        </w:rPr>
        <w:t xml:space="preserve"> </w:t>
      </w:r>
      <w:r w:rsidRPr="002E7753">
        <w:rPr>
          <w:rFonts w:ascii="Verdana" w:eastAsia="Times New Roman" w:hAnsi="Verdana"/>
          <w:color w:val="000000"/>
          <w:sz w:val="20"/>
          <w:szCs w:val="20"/>
        </w:rPr>
        <w:t>и</w:t>
      </w:r>
      <w:proofErr w:type="spellStart"/>
      <w:r w:rsidRPr="002E7753">
        <w:rPr>
          <w:rFonts w:ascii="Verdana" w:eastAsia="Times New Roman" w:hAnsi="Verdana"/>
          <w:color w:val="000000"/>
          <w:sz w:val="20"/>
          <w:szCs w:val="20"/>
          <w:lang w:val="en-US"/>
        </w:rPr>
        <w:t>кономика</w:t>
      </w:r>
      <w:proofErr w:type="spellEnd"/>
      <w:r w:rsidRPr="002E7753">
        <w:rPr>
          <w:rFonts w:ascii="Verdana" w:eastAsia="Times New Roman" w:hAnsi="Verdana"/>
          <w:color w:val="000000"/>
          <w:sz w:val="20"/>
          <w:szCs w:val="20"/>
          <w:lang w:val="en-US"/>
        </w:rPr>
        <w:t xml:space="preserve"> </w:t>
      </w:r>
      <w:proofErr w:type="spellStart"/>
      <w:r w:rsidRPr="002E7753">
        <w:rPr>
          <w:rFonts w:ascii="Verdana" w:eastAsia="Times New Roman" w:hAnsi="Verdana"/>
          <w:color w:val="000000"/>
          <w:sz w:val="20"/>
          <w:szCs w:val="20"/>
          <w:lang w:val="en-US"/>
        </w:rPr>
        <w:t>засмуква</w:t>
      </w:r>
      <w:proofErr w:type="spellEnd"/>
      <w:r w:rsidRPr="002E7753">
        <w:rPr>
          <w:rFonts w:ascii="Verdana" w:eastAsia="Times New Roman" w:hAnsi="Verdana"/>
          <w:color w:val="000000"/>
          <w:sz w:val="20"/>
          <w:szCs w:val="20"/>
          <w:lang w:val="en-US"/>
        </w:rPr>
        <w:t xml:space="preserve"> </w:t>
      </w:r>
      <w:proofErr w:type="spellStart"/>
      <w:r w:rsidRPr="002E7753">
        <w:rPr>
          <w:rFonts w:ascii="Verdana" w:eastAsia="Times New Roman" w:hAnsi="Verdana"/>
          <w:color w:val="000000"/>
          <w:sz w:val="20"/>
          <w:szCs w:val="20"/>
          <w:lang w:val="en-US"/>
        </w:rPr>
        <w:t>специалистит</w:t>
      </w:r>
      <w:proofErr w:type="spellEnd"/>
      <w:r w:rsidRPr="002E7753">
        <w:rPr>
          <w:rFonts w:ascii="Verdana" w:eastAsia="Times New Roman" w:hAnsi="Verdana"/>
          <w:color w:val="000000"/>
          <w:sz w:val="20"/>
          <w:szCs w:val="20"/>
        </w:rPr>
        <w:t>е</w:t>
      </w:r>
      <w:r w:rsidRPr="002E7753">
        <w:rPr>
          <w:rFonts w:ascii="Verdana" w:eastAsia="Times New Roman" w:hAnsi="Verdana"/>
          <w:color w:val="000000"/>
          <w:sz w:val="20"/>
          <w:szCs w:val="20"/>
          <w:lang w:val="en-US"/>
        </w:rPr>
        <w:t xml:space="preserve"> на по-</w:t>
      </w:r>
      <w:proofErr w:type="spellStart"/>
      <w:r w:rsidRPr="002E7753">
        <w:rPr>
          <w:rFonts w:ascii="Verdana" w:eastAsia="Times New Roman" w:hAnsi="Verdana"/>
          <w:color w:val="000000"/>
          <w:sz w:val="20"/>
          <w:szCs w:val="20"/>
          <w:lang w:val="en-US"/>
        </w:rPr>
        <w:t>слаба</w:t>
      </w:r>
      <w:proofErr w:type="spellEnd"/>
      <w:r w:rsidRPr="002E7753">
        <w:rPr>
          <w:rFonts w:ascii="Verdana" w:eastAsia="Times New Roman" w:hAnsi="Verdana"/>
          <w:color w:val="000000"/>
          <w:sz w:val="20"/>
          <w:szCs w:val="20"/>
          <w:lang w:val="en-US"/>
        </w:rPr>
        <w:t xml:space="preserve"> </w:t>
      </w:r>
      <w:proofErr w:type="spellStart"/>
      <w:r w:rsidRPr="002E7753">
        <w:rPr>
          <w:rFonts w:ascii="Verdana" w:eastAsia="Times New Roman" w:hAnsi="Verdana"/>
          <w:color w:val="000000"/>
          <w:sz w:val="20"/>
          <w:szCs w:val="20"/>
          <w:lang w:val="en-US"/>
        </w:rPr>
        <w:t>такава</w:t>
      </w:r>
      <w:proofErr w:type="spellEnd"/>
      <w:r w:rsidRPr="002E7753">
        <w:rPr>
          <w:rFonts w:ascii="Verdana" w:eastAsia="Times New Roman" w:hAnsi="Verdana"/>
          <w:color w:val="000000"/>
          <w:sz w:val="20"/>
          <w:szCs w:val="20"/>
          <w:lang w:val="en-US"/>
        </w:rPr>
        <w:t>.</w:t>
      </w:r>
    </w:p>
    <w:p w:rsidR="001A7B2D" w:rsidRDefault="001A7B2D" w:rsidP="001A7B2D">
      <w:pPr>
        <w:pStyle w:val="a3"/>
        <w:spacing w:after="0" w:line="360" w:lineRule="auto"/>
        <w:ind w:left="1440"/>
        <w:jc w:val="both"/>
        <w:rPr>
          <w:rFonts w:ascii="Verdana" w:eastAsia="Times New Roman" w:hAnsi="Verdana"/>
          <w:color w:val="000000"/>
          <w:sz w:val="20"/>
          <w:szCs w:val="20"/>
          <w:lang w:val="en-US"/>
        </w:rPr>
      </w:pPr>
    </w:p>
    <w:p w:rsidR="001A7B2D" w:rsidRPr="001A7B2D" w:rsidRDefault="001A7B2D" w:rsidP="001A7B2D">
      <w:pPr>
        <w:pStyle w:val="a3"/>
        <w:spacing w:after="0" w:line="360" w:lineRule="auto"/>
        <w:ind w:left="1440"/>
        <w:jc w:val="both"/>
        <w:rPr>
          <w:rFonts w:ascii="Verdana" w:eastAsia="Times New Roman" w:hAnsi="Verdana"/>
          <w:color w:val="000000"/>
          <w:sz w:val="20"/>
          <w:szCs w:val="20"/>
          <w:lang w:val="en-US"/>
        </w:rPr>
      </w:pPr>
    </w:p>
    <w:p w:rsidR="00311043" w:rsidRPr="002E7753" w:rsidRDefault="00311043" w:rsidP="00311043">
      <w:pPr>
        <w:spacing w:line="360" w:lineRule="auto"/>
        <w:ind w:left="708"/>
        <w:rPr>
          <w:rFonts w:ascii="Verdana" w:hAnsi="Verdana"/>
          <w:b/>
          <w:sz w:val="20"/>
          <w:szCs w:val="20"/>
        </w:rPr>
      </w:pPr>
      <w:r w:rsidRPr="002E7753">
        <w:rPr>
          <w:rFonts w:ascii="Verdana" w:hAnsi="Verdana"/>
          <w:b/>
          <w:sz w:val="20"/>
          <w:szCs w:val="20"/>
          <w:u w:val="single"/>
        </w:rPr>
        <w:t>След обобщаването на анкетата могат да се направят следните изводи</w:t>
      </w:r>
      <w:r w:rsidRPr="002E7753">
        <w:rPr>
          <w:rFonts w:ascii="Verdana" w:hAnsi="Verdana"/>
          <w:b/>
          <w:sz w:val="20"/>
          <w:szCs w:val="20"/>
        </w:rPr>
        <w:t>:</w:t>
      </w:r>
    </w:p>
    <w:p w:rsidR="00311043" w:rsidRPr="00D34F63" w:rsidRDefault="00311043" w:rsidP="00311043">
      <w:pPr>
        <w:pStyle w:val="a3"/>
        <w:numPr>
          <w:ilvl w:val="0"/>
          <w:numId w:val="34"/>
        </w:numPr>
        <w:spacing w:line="360" w:lineRule="auto"/>
        <w:rPr>
          <w:rFonts w:ascii="Verdana" w:hAnsi="Verdana"/>
          <w:sz w:val="20"/>
          <w:szCs w:val="20"/>
        </w:rPr>
      </w:pPr>
      <w:r w:rsidRPr="00D34F63">
        <w:rPr>
          <w:rFonts w:ascii="Verdana" w:hAnsi="Verdana"/>
          <w:sz w:val="20"/>
          <w:szCs w:val="20"/>
        </w:rPr>
        <w:t>най-голям брой работодатели, попълнили анкета са от сектор „Търговия, транспорт, хотелиерство и ресторантьорство” – 50,3%;</w:t>
      </w:r>
    </w:p>
    <w:p w:rsidR="00311043" w:rsidRPr="00D34F63" w:rsidRDefault="00311043" w:rsidP="00311043">
      <w:pPr>
        <w:pStyle w:val="a3"/>
        <w:numPr>
          <w:ilvl w:val="0"/>
          <w:numId w:val="34"/>
        </w:numPr>
        <w:spacing w:line="360" w:lineRule="auto"/>
        <w:rPr>
          <w:rFonts w:ascii="Verdana" w:hAnsi="Verdana"/>
          <w:sz w:val="20"/>
          <w:szCs w:val="20"/>
        </w:rPr>
      </w:pPr>
      <w:proofErr w:type="spellStart"/>
      <w:r w:rsidRPr="00D34F63">
        <w:rPr>
          <w:rFonts w:ascii="Verdana" w:hAnsi="Verdana"/>
          <w:sz w:val="20"/>
          <w:szCs w:val="20"/>
        </w:rPr>
        <w:t>средномесечен</w:t>
      </w:r>
      <w:proofErr w:type="spellEnd"/>
      <w:r w:rsidRPr="00D34F63">
        <w:rPr>
          <w:rFonts w:ascii="Verdana" w:hAnsi="Verdana"/>
          <w:sz w:val="20"/>
          <w:szCs w:val="20"/>
        </w:rPr>
        <w:t xml:space="preserve"> брой на персонала за последните 12 месеца -  до 9 наети лица – 90,6%, от 50 до 249 наети лица – 1,7%</w:t>
      </w:r>
    </w:p>
    <w:p w:rsidR="00311043" w:rsidRPr="00D34F63" w:rsidRDefault="00311043" w:rsidP="00311043">
      <w:pPr>
        <w:pStyle w:val="a3"/>
        <w:numPr>
          <w:ilvl w:val="0"/>
          <w:numId w:val="34"/>
        </w:numPr>
        <w:spacing w:line="360" w:lineRule="auto"/>
        <w:rPr>
          <w:rFonts w:ascii="Verdana" w:hAnsi="Verdana"/>
          <w:sz w:val="20"/>
          <w:szCs w:val="20"/>
        </w:rPr>
      </w:pPr>
      <w:r w:rsidRPr="00D34F63">
        <w:rPr>
          <w:rFonts w:ascii="Verdana" w:hAnsi="Verdana"/>
          <w:sz w:val="20"/>
          <w:szCs w:val="20"/>
        </w:rPr>
        <w:t>работодателите считат, че най-важните знания и умения, които трябва да притежава персонала са  „Знания и умения за въвеждане на нови технологии и/или оборудване и/или нов продукт и/или нова услуга в компанията / организацията” – 72,8%.</w:t>
      </w:r>
    </w:p>
    <w:p w:rsidR="00311043" w:rsidRPr="00D34F63" w:rsidRDefault="00311043" w:rsidP="00311043">
      <w:pPr>
        <w:pStyle w:val="a3"/>
        <w:numPr>
          <w:ilvl w:val="0"/>
          <w:numId w:val="34"/>
        </w:numPr>
        <w:spacing w:line="360" w:lineRule="auto"/>
        <w:rPr>
          <w:rFonts w:ascii="Verdana" w:hAnsi="Verdana"/>
          <w:sz w:val="20"/>
          <w:szCs w:val="20"/>
        </w:rPr>
      </w:pPr>
      <w:r w:rsidRPr="00D34F63">
        <w:rPr>
          <w:rFonts w:ascii="Verdana" w:hAnsi="Verdana"/>
          <w:sz w:val="20"/>
          <w:szCs w:val="20"/>
        </w:rPr>
        <w:t>като най-маловажни се определят  „Знания и умения за практическо прилагане на стандарти и системи за управление на качеството” – 9,4 от попълнилите анкетата;</w:t>
      </w:r>
    </w:p>
    <w:p w:rsidR="00311043" w:rsidRPr="00D34F63" w:rsidRDefault="00311043" w:rsidP="00311043">
      <w:pPr>
        <w:pStyle w:val="a3"/>
        <w:numPr>
          <w:ilvl w:val="0"/>
          <w:numId w:val="34"/>
        </w:numPr>
        <w:spacing w:line="360" w:lineRule="auto"/>
        <w:rPr>
          <w:rFonts w:ascii="Verdana" w:hAnsi="Verdana"/>
          <w:sz w:val="20"/>
          <w:szCs w:val="20"/>
        </w:rPr>
      </w:pPr>
      <w:r w:rsidRPr="00D34F63">
        <w:rPr>
          <w:rFonts w:ascii="Verdana" w:hAnsi="Verdana"/>
          <w:sz w:val="20"/>
          <w:szCs w:val="20"/>
        </w:rPr>
        <w:lastRenderedPageBreak/>
        <w:t>като най-важна компетентност, която трябва да притежава персонала се определя „Дигитална компетентност” – 40,7% от попълнилите анкета;</w:t>
      </w:r>
    </w:p>
    <w:p w:rsidR="00311043" w:rsidRPr="00D34F63" w:rsidRDefault="00311043" w:rsidP="00311043">
      <w:pPr>
        <w:pStyle w:val="a3"/>
        <w:numPr>
          <w:ilvl w:val="0"/>
          <w:numId w:val="34"/>
        </w:numPr>
        <w:spacing w:line="360" w:lineRule="auto"/>
        <w:rPr>
          <w:rFonts w:ascii="Verdana" w:hAnsi="Verdana"/>
          <w:sz w:val="20"/>
          <w:szCs w:val="20"/>
        </w:rPr>
      </w:pPr>
      <w:r w:rsidRPr="00D34F63">
        <w:rPr>
          <w:rFonts w:ascii="Verdana" w:hAnsi="Verdana"/>
          <w:sz w:val="20"/>
          <w:szCs w:val="20"/>
        </w:rPr>
        <w:t>като най-маловажни се определят „Математическа компетентност и основни знания в областта на природните науки и технологиите” – 0,6% от анкетираните;</w:t>
      </w:r>
    </w:p>
    <w:p w:rsidR="00311043" w:rsidRPr="00D34F63" w:rsidRDefault="00311043" w:rsidP="00311043">
      <w:pPr>
        <w:pStyle w:val="a3"/>
        <w:numPr>
          <w:ilvl w:val="0"/>
          <w:numId w:val="34"/>
        </w:numPr>
        <w:spacing w:line="360" w:lineRule="auto"/>
        <w:rPr>
          <w:rFonts w:ascii="Verdana" w:hAnsi="Verdana"/>
          <w:sz w:val="20"/>
          <w:szCs w:val="20"/>
        </w:rPr>
      </w:pPr>
      <w:r w:rsidRPr="00D34F63">
        <w:rPr>
          <w:rFonts w:ascii="Verdana" w:hAnsi="Verdana"/>
          <w:sz w:val="20"/>
          <w:szCs w:val="20"/>
        </w:rPr>
        <w:t>83,8% декларират, че няма да търсят нов персонал в следващите 6 месеца;</w:t>
      </w:r>
    </w:p>
    <w:p w:rsidR="001A7B2D" w:rsidRDefault="00311043" w:rsidP="002E7753">
      <w:pPr>
        <w:pStyle w:val="a3"/>
        <w:numPr>
          <w:ilvl w:val="0"/>
          <w:numId w:val="34"/>
        </w:numPr>
        <w:spacing w:line="360" w:lineRule="auto"/>
        <w:rPr>
          <w:rFonts w:ascii="Verdana" w:hAnsi="Verdana"/>
          <w:sz w:val="20"/>
          <w:szCs w:val="20"/>
        </w:rPr>
      </w:pPr>
      <w:r w:rsidRPr="00D34F63">
        <w:rPr>
          <w:rFonts w:ascii="Verdana" w:hAnsi="Verdana"/>
          <w:sz w:val="20"/>
          <w:szCs w:val="20"/>
        </w:rPr>
        <w:t xml:space="preserve">100% декларират, че срещат затруднения при намирането на работна сила – тези, които </w:t>
      </w:r>
      <w:r w:rsidR="001A7B2D">
        <w:rPr>
          <w:rFonts w:ascii="Verdana" w:hAnsi="Verdana"/>
          <w:sz w:val="20"/>
          <w:szCs w:val="20"/>
        </w:rPr>
        <w:t>все пак търсят персонал.</w:t>
      </w:r>
      <w:r w:rsidR="00926592" w:rsidRPr="002E7753">
        <w:rPr>
          <w:rFonts w:ascii="Verdana" w:hAnsi="Verdana"/>
          <w:sz w:val="20"/>
          <w:szCs w:val="20"/>
        </w:rPr>
        <w:t xml:space="preserve">      </w:t>
      </w:r>
    </w:p>
    <w:p w:rsidR="00926592" w:rsidRPr="002E7753" w:rsidRDefault="00926592" w:rsidP="001A7B2D">
      <w:pPr>
        <w:pStyle w:val="a3"/>
        <w:spacing w:line="360" w:lineRule="auto"/>
        <w:ind w:left="1428"/>
        <w:rPr>
          <w:rFonts w:ascii="Verdana" w:hAnsi="Verdana"/>
          <w:sz w:val="20"/>
          <w:szCs w:val="20"/>
        </w:rPr>
      </w:pPr>
      <w:r w:rsidRPr="002E7753">
        <w:rPr>
          <w:rFonts w:ascii="Verdana" w:hAnsi="Verdana"/>
          <w:sz w:val="20"/>
          <w:szCs w:val="20"/>
        </w:rPr>
        <w:t xml:space="preserve">                                 </w:t>
      </w:r>
    </w:p>
    <w:p w:rsidR="00BA21E6" w:rsidRDefault="002E7753" w:rsidP="002E7753">
      <w:pPr>
        <w:spacing w:line="360" w:lineRule="auto"/>
        <w:ind w:firstLine="708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Г-н Цветин</w:t>
      </w:r>
      <w:r w:rsidR="00936946" w:rsidRPr="00D34F63">
        <w:rPr>
          <w:rFonts w:ascii="Verdana" w:hAnsi="Verdana"/>
          <w:sz w:val="20"/>
          <w:szCs w:val="20"/>
        </w:rPr>
        <w:t xml:space="preserve"> благодари за представената информация и даде думата на присъстващите за въпроси и коментари.</w:t>
      </w:r>
    </w:p>
    <w:p w:rsidR="009D75F2" w:rsidRDefault="00936946" w:rsidP="002E7753">
      <w:pPr>
        <w:spacing w:line="360" w:lineRule="auto"/>
        <w:ind w:firstLine="708"/>
        <w:contextualSpacing/>
        <w:jc w:val="both"/>
        <w:rPr>
          <w:rFonts w:ascii="Verdana" w:hAnsi="Verdana"/>
          <w:sz w:val="20"/>
          <w:szCs w:val="20"/>
        </w:rPr>
      </w:pPr>
      <w:r w:rsidRPr="00D34F63">
        <w:rPr>
          <w:rFonts w:ascii="Verdana" w:hAnsi="Verdana"/>
          <w:sz w:val="20"/>
          <w:szCs w:val="20"/>
        </w:rPr>
        <w:t xml:space="preserve"> </w:t>
      </w:r>
      <w:r w:rsidR="009D75F2">
        <w:rPr>
          <w:rFonts w:ascii="Verdana" w:hAnsi="Verdana"/>
          <w:sz w:val="20"/>
          <w:szCs w:val="20"/>
        </w:rPr>
        <w:t xml:space="preserve">Г-жа Ангелина Влашка – Председател на сдружение „Съвет по туризъм“ Кюстендил повдигна въпроса за </w:t>
      </w:r>
      <w:proofErr w:type="spellStart"/>
      <w:r w:rsidR="001A7B2D">
        <w:rPr>
          <w:rFonts w:ascii="Verdana" w:hAnsi="Verdana"/>
          <w:sz w:val="20"/>
          <w:szCs w:val="20"/>
        </w:rPr>
        <w:t>неактивността</w:t>
      </w:r>
      <w:proofErr w:type="spellEnd"/>
      <w:r w:rsidR="009D75F2">
        <w:rPr>
          <w:rFonts w:ascii="Verdana" w:hAnsi="Verdana"/>
          <w:sz w:val="20"/>
          <w:szCs w:val="20"/>
        </w:rPr>
        <w:t xml:space="preserve"> </w:t>
      </w:r>
      <w:r w:rsidR="00BA21E6">
        <w:rPr>
          <w:rFonts w:ascii="Verdana" w:hAnsi="Verdana"/>
          <w:sz w:val="20"/>
          <w:szCs w:val="20"/>
        </w:rPr>
        <w:t xml:space="preserve">и нежеланието </w:t>
      </w:r>
      <w:r w:rsidR="009D75F2">
        <w:rPr>
          <w:rFonts w:ascii="Verdana" w:hAnsi="Verdana"/>
          <w:sz w:val="20"/>
          <w:szCs w:val="20"/>
        </w:rPr>
        <w:t>на безработните лица</w:t>
      </w:r>
      <w:r w:rsidR="00BA21E6">
        <w:rPr>
          <w:rFonts w:ascii="Verdana" w:hAnsi="Verdana"/>
          <w:sz w:val="20"/>
          <w:szCs w:val="20"/>
        </w:rPr>
        <w:t xml:space="preserve"> за участие</w:t>
      </w:r>
      <w:r w:rsidR="009D75F2">
        <w:rPr>
          <w:rFonts w:ascii="Verdana" w:hAnsi="Verdana"/>
          <w:sz w:val="20"/>
          <w:szCs w:val="20"/>
        </w:rPr>
        <w:t xml:space="preserve">  при организирането на трудови борси и възможностите </w:t>
      </w:r>
      <w:r w:rsidR="00BA21E6">
        <w:rPr>
          <w:rFonts w:ascii="Verdana" w:hAnsi="Verdana"/>
          <w:sz w:val="20"/>
          <w:szCs w:val="20"/>
        </w:rPr>
        <w:t xml:space="preserve">им </w:t>
      </w:r>
      <w:r w:rsidR="009D75F2">
        <w:rPr>
          <w:rFonts w:ascii="Verdana" w:hAnsi="Verdana"/>
          <w:sz w:val="20"/>
          <w:szCs w:val="20"/>
        </w:rPr>
        <w:t xml:space="preserve">за преки контакти с работодателите </w:t>
      </w:r>
      <w:r w:rsidR="00BA21E6">
        <w:rPr>
          <w:rFonts w:ascii="Verdana" w:hAnsi="Verdana"/>
          <w:sz w:val="20"/>
          <w:szCs w:val="20"/>
        </w:rPr>
        <w:t>и какви са мотивите им. Като основни причини Г-жа Наташа Илиева –Директор на Дирекция „Бюро по труда“ Дупница изтъкна загубата на трудови навици, липсата на нагласа за работа и затруднената мобилност за безработните от по-отдалечени населени места. Г-жа Даниела Стоянова – Председател на Регионалната занаятчийска камара Кюстендил репликира, че основната причина  е ниското трудово възнаграждение – преобладаващи са предложенията на работодателите за минимална работна заплата. Това принуждава безработните да предприемат ежедневни трудови миграции, основ</w:t>
      </w:r>
      <w:r w:rsidR="004D2506">
        <w:rPr>
          <w:rFonts w:ascii="Verdana" w:hAnsi="Verdana"/>
          <w:sz w:val="20"/>
          <w:szCs w:val="20"/>
        </w:rPr>
        <w:t xml:space="preserve">но до гр. София, където възнагражденията са значително по - високи. </w:t>
      </w:r>
      <w:r w:rsidR="00BA21E6">
        <w:rPr>
          <w:rFonts w:ascii="Verdana" w:hAnsi="Verdana"/>
          <w:sz w:val="20"/>
          <w:szCs w:val="20"/>
        </w:rPr>
        <w:t xml:space="preserve"> </w:t>
      </w:r>
      <w:r w:rsidR="000B30C0">
        <w:rPr>
          <w:rFonts w:ascii="Verdana" w:hAnsi="Verdana"/>
          <w:sz w:val="20"/>
          <w:szCs w:val="20"/>
        </w:rPr>
        <w:t>Коментари бяха направени и от Г-н Валентин Златински –Директор на Дирекция „Инспекция по труда“ Кюстендил, по отношение на некоректните работодатели и наблюдаващия се отлив от желаещи за работа при тях.</w:t>
      </w:r>
    </w:p>
    <w:p w:rsidR="009D75F2" w:rsidRPr="001A7B2D" w:rsidRDefault="00E641BD" w:rsidP="002E7753">
      <w:pPr>
        <w:spacing w:line="360" w:lineRule="auto"/>
        <w:ind w:firstLine="708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Г-н Райчо Цветин</w:t>
      </w:r>
      <w:r w:rsidR="000B30C0">
        <w:rPr>
          <w:rFonts w:ascii="Verdana" w:hAnsi="Verdana"/>
          <w:sz w:val="20"/>
          <w:szCs w:val="20"/>
        </w:rPr>
        <w:t xml:space="preserve"> предложи да се гласува и приеме от КЗ анализа на резултатите от анкетното проучване и залегналите в него предложения на Работната група,  по отношение  </w:t>
      </w:r>
      <w:r w:rsidR="003771AE" w:rsidRPr="003771AE">
        <w:rPr>
          <w:rFonts w:ascii="Verdana" w:hAnsi="Verdana"/>
          <w:sz w:val="20"/>
          <w:szCs w:val="20"/>
        </w:rPr>
        <w:t>усъвършенстването на процеса</w:t>
      </w:r>
      <w:r w:rsidR="001A7B2D">
        <w:rPr>
          <w:rFonts w:ascii="Verdana" w:hAnsi="Verdana"/>
          <w:b/>
          <w:sz w:val="20"/>
          <w:szCs w:val="20"/>
        </w:rPr>
        <w:t xml:space="preserve"> </w:t>
      </w:r>
      <w:r w:rsidR="001A7B2D">
        <w:rPr>
          <w:rFonts w:ascii="Verdana" w:hAnsi="Verdana"/>
          <w:sz w:val="20"/>
          <w:szCs w:val="20"/>
        </w:rPr>
        <w:t>при анкетирането.</w:t>
      </w:r>
    </w:p>
    <w:p w:rsidR="00147023" w:rsidRDefault="00147023" w:rsidP="00147023">
      <w:pPr>
        <w:spacing w:after="0" w:line="360" w:lineRule="auto"/>
        <w:ind w:firstLine="708"/>
        <w:jc w:val="both"/>
        <w:rPr>
          <w:rFonts w:ascii="Verdana" w:hAnsi="Verdana"/>
          <w:bCs/>
          <w:sz w:val="20"/>
          <w:szCs w:val="20"/>
        </w:rPr>
      </w:pPr>
      <w:r w:rsidRPr="004432F9">
        <w:rPr>
          <w:rFonts w:ascii="Verdana" w:hAnsi="Verdana"/>
          <w:bCs/>
          <w:sz w:val="20"/>
          <w:szCs w:val="20"/>
        </w:rPr>
        <w:t xml:space="preserve">Присъстващите не изказаха други </w:t>
      </w:r>
      <w:r>
        <w:rPr>
          <w:rFonts w:ascii="Verdana" w:hAnsi="Verdana"/>
          <w:bCs/>
          <w:sz w:val="20"/>
          <w:szCs w:val="20"/>
        </w:rPr>
        <w:t xml:space="preserve">мнения и </w:t>
      </w:r>
      <w:r w:rsidRPr="004432F9">
        <w:rPr>
          <w:rFonts w:ascii="Verdana" w:hAnsi="Verdana"/>
          <w:bCs/>
          <w:sz w:val="20"/>
          <w:szCs w:val="20"/>
        </w:rPr>
        <w:t xml:space="preserve"> предложения, поради което се премина към гласуване.</w:t>
      </w:r>
    </w:p>
    <w:p w:rsidR="001A7B2D" w:rsidRPr="004432F9" w:rsidRDefault="001A7B2D" w:rsidP="00147023">
      <w:pPr>
        <w:spacing w:after="0" w:line="360" w:lineRule="auto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147023" w:rsidRPr="00147023" w:rsidRDefault="00147023" w:rsidP="001A7B2D">
      <w:pPr>
        <w:pStyle w:val="a3"/>
        <w:tabs>
          <w:tab w:val="center" w:pos="4153"/>
          <w:tab w:val="left" w:pos="7230"/>
          <w:tab w:val="left" w:pos="7655"/>
          <w:tab w:val="right" w:pos="8306"/>
        </w:tabs>
        <w:spacing w:after="0" w:line="360" w:lineRule="auto"/>
        <w:jc w:val="both"/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По втора</w:t>
      </w:r>
      <w:r w:rsidRPr="000531AE">
        <w:rPr>
          <w:rFonts w:ascii="Verdana" w:hAnsi="Verdana"/>
          <w:bCs/>
          <w:sz w:val="20"/>
          <w:szCs w:val="20"/>
        </w:rPr>
        <w:t xml:space="preserve"> точка от дневния ред на заседанието с </w:t>
      </w:r>
      <w:r>
        <w:rPr>
          <w:rFonts w:ascii="Verdana" w:hAnsi="Verdana"/>
          <w:b/>
          <w:bCs/>
          <w:sz w:val="20"/>
          <w:szCs w:val="20"/>
        </w:rPr>
        <w:t>20</w:t>
      </w:r>
      <w:r w:rsidRPr="000531AE">
        <w:rPr>
          <w:rFonts w:ascii="Verdana" w:hAnsi="Verdana"/>
          <w:b/>
          <w:bCs/>
          <w:color w:val="FF0000"/>
          <w:sz w:val="20"/>
          <w:szCs w:val="20"/>
        </w:rPr>
        <w:t xml:space="preserve"> </w:t>
      </w:r>
      <w:r w:rsidRPr="000531AE">
        <w:rPr>
          <w:rFonts w:ascii="Verdana" w:hAnsi="Verdana"/>
          <w:bCs/>
          <w:sz w:val="20"/>
          <w:szCs w:val="20"/>
        </w:rPr>
        <w:t xml:space="preserve">гласа </w:t>
      </w:r>
      <w:r w:rsidRPr="007E0B14">
        <w:rPr>
          <w:rFonts w:ascii="Verdana" w:hAnsi="Verdana"/>
          <w:b/>
          <w:bCs/>
          <w:sz w:val="20"/>
          <w:szCs w:val="20"/>
        </w:rPr>
        <w:t>„За“,</w:t>
      </w:r>
      <w:r w:rsidRPr="000531AE">
        <w:rPr>
          <w:rFonts w:ascii="Verdana" w:hAnsi="Verdana"/>
          <w:bCs/>
          <w:sz w:val="20"/>
          <w:szCs w:val="20"/>
        </w:rPr>
        <w:t xml:space="preserve"> 0 гласа </w:t>
      </w:r>
      <w:r w:rsidRPr="007E0B14">
        <w:rPr>
          <w:rFonts w:ascii="Verdana" w:hAnsi="Verdana"/>
          <w:b/>
          <w:bCs/>
          <w:sz w:val="20"/>
          <w:szCs w:val="20"/>
        </w:rPr>
        <w:t>„Против“</w:t>
      </w:r>
      <w:r>
        <w:rPr>
          <w:rFonts w:ascii="Verdana" w:hAnsi="Verdana"/>
          <w:bCs/>
          <w:sz w:val="20"/>
          <w:szCs w:val="20"/>
        </w:rPr>
        <w:t xml:space="preserve"> и </w:t>
      </w:r>
    </w:p>
    <w:p w:rsidR="00147023" w:rsidRPr="00147023" w:rsidRDefault="00147023" w:rsidP="00147023">
      <w:pPr>
        <w:tabs>
          <w:tab w:val="center" w:pos="4153"/>
          <w:tab w:val="left" w:pos="7230"/>
          <w:tab w:val="left" w:pos="7655"/>
          <w:tab w:val="right" w:pos="8306"/>
        </w:tabs>
        <w:spacing w:after="0" w:line="360" w:lineRule="auto"/>
        <w:jc w:val="both"/>
        <w:rPr>
          <w:rFonts w:ascii="Verdana" w:hAnsi="Verdana"/>
          <w:noProof/>
          <w:sz w:val="20"/>
          <w:szCs w:val="20"/>
        </w:rPr>
      </w:pPr>
      <w:r w:rsidRPr="00147023">
        <w:rPr>
          <w:rFonts w:ascii="Verdana" w:hAnsi="Verdana"/>
          <w:bCs/>
          <w:sz w:val="20"/>
          <w:szCs w:val="20"/>
        </w:rPr>
        <w:t xml:space="preserve">0 гласа </w:t>
      </w:r>
      <w:r w:rsidRPr="00147023">
        <w:rPr>
          <w:rFonts w:ascii="Verdana" w:hAnsi="Verdana"/>
          <w:b/>
          <w:bCs/>
          <w:sz w:val="20"/>
          <w:szCs w:val="20"/>
        </w:rPr>
        <w:t>„Въздържал се</w:t>
      </w:r>
      <w:r w:rsidRPr="00147023">
        <w:rPr>
          <w:rFonts w:ascii="Verdana" w:hAnsi="Verdana"/>
          <w:bCs/>
          <w:sz w:val="20"/>
          <w:szCs w:val="20"/>
        </w:rPr>
        <w:t xml:space="preserve">“  Комисията по заетост към ОСР – Кюстендил </w:t>
      </w:r>
      <w:r w:rsidRPr="00147023">
        <w:rPr>
          <w:rFonts w:ascii="Verdana" w:hAnsi="Verdana"/>
          <w:b/>
          <w:bCs/>
          <w:sz w:val="20"/>
          <w:szCs w:val="20"/>
        </w:rPr>
        <w:t>РЕШИ:</w:t>
      </w:r>
      <w:r w:rsidRPr="00147023">
        <w:rPr>
          <w:rFonts w:ascii="Verdana" w:hAnsi="Verdana"/>
          <w:bCs/>
          <w:sz w:val="20"/>
          <w:szCs w:val="20"/>
        </w:rPr>
        <w:t xml:space="preserve"> </w:t>
      </w:r>
      <w:r>
        <w:rPr>
          <w:rFonts w:ascii="Verdana" w:hAnsi="Verdana"/>
          <w:noProof/>
          <w:sz w:val="20"/>
          <w:szCs w:val="20"/>
        </w:rPr>
        <w:t>п</w:t>
      </w:r>
      <w:r w:rsidRPr="00147023">
        <w:rPr>
          <w:rFonts w:ascii="Verdana" w:hAnsi="Verdana"/>
          <w:noProof/>
          <w:sz w:val="20"/>
          <w:szCs w:val="20"/>
        </w:rPr>
        <w:t xml:space="preserve">риема </w:t>
      </w:r>
    </w:p>
    <w:p w:rsidR="00147023" w:rsidRPr="00147023" w:rsidRDefault="00147023" w:rsidP="00147023">
      <w:pPr>
        <w:tabs>
          <w:tab w:val="center" w:pos="4153"/>
          <w:tab w:val="left" w:pos="7230"/>
          <w:tab w:val="left" w:pos="7655"/>
          <w:tab w:val="right" w:pos="8306"/>
        </w:tabs>
        <w:spacing w:after="0" w:line="360" w:lineRule="auto"/>
        <w:jc w:val="both"/>
        <w:rPr>
          <w:rFonts w:ascii="Verdana" w:hAnsi="Verdana"/>
          <w:noProof/>
          <w:sz w:val="20"/>
          <w:szCs w:val="20"/>
        </w:rPr>
      </w:pPr>
      <w:r w:rsidRPr="00147023">
        <w:rPr>
          <w:rFonts w:ascii="Verdana" w:hAnsi="Verdana"/>
          <w:noProof/>
          <w:sz w:val="20"/>
          <w:szCs w:val="20"/>
        </w:rPr>
        <w:t>анализа на резултатите от проведеното първо за 2019 г. проучване на потребностите от работна сила</w:t>
      </w:r>
      <w:r>
        <w:rPr>
          <w:rFonts w:ascii="Verdana" w:hAnsi="Verdana"/>
          <w:noProof/>
          <w:sz w:val="20"/>
          <w:szCs w:val="20"/>
        </w:rPr>
        <w:t xml:space="preserve"> за област Кюстендил</w:t>
      </w:r>
    </w:p>
    <w:p w:rsidR="00147023" w:rsidRDefault="00147023" w:rsidP="00147023">
      <w:pPr>
        <w:spacing w:after="0" w:line="360" w:lineRule="auto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251F40" w:rsidRDefault="00251F40" w:rsidP="001A7B2D">
      <w:pPr>
        <w:spacing w:after="0" w:line="360" w:lineRule="auto"/>
        <w:jc w:val="both"/>
        <w:rPr>
          <w:rFonts w:ascii="Verdana" w:hAnsi="Verdana"/>
          <w:b/>
          <w:bCs/>
          <w:sz w:val="20"/>
          <w:szCs w:val="20"/>
        </w:rPr>
      </w:pPr>
    </w:p>
    <w:p w:rsidR="00251F40" w:rsidRDefault="00251F40" w:rsidP="001A7B2D">
      <w:pPr>
        <w:spacing w:after="0" w:line="360" w:lineRule="auto"/>
        <w:jc w:val="both"/>
        <w:rPr>
          <w:rFonts w:ascii="Verdana" w:hAnsi="Verdana"/>
          <w:b/>
          <w:bCs/>
          <w:sz w:val="20"/>
          <w:szCs w:val="20"/>
        </w:rPr>
      </w:pPr>
    </w:p>
    <w:p w:rsidR="001A7B2D" w:rsidRPr="00CD3E47" w:rsidRDefault="001A7B2D" w:rsidP="001A7B2D">
      <w:pPr>
        <w:spacing w:after="0" w:line="360" w:lineRule="auto"/>
        <w:jc w:val="both"/>
        <w:rPr>
          <w:rFonts w:ascii="Verdana" w:hAnsi="Verdana"/>
          <w:bCs/>
          <w:sz w:val="20"/>
          <w:szCs w:val="20"/>
        </w:rPr>
      </w:pPr>
      <w:r w:rsidRPr="001A7B2D">
        <w:rPr>
          <w:rFonts w:ascii="Verdana" w:hAnsi="Verdana"/>
          <w:b/>
          <w:bCs/>
          <w:sz w:val="20"/>
          <w:szCs w:val="20"/>
        </w:rPr>
        <w:lastRenderedPageBreak/>
        <w:t>По трета точка от дневния ред</w:t>
      </w:r>
      <w:r w:rsidRPr="00CD3E47">
        <w:rPr>
          <w:rFonts w:ascii="Verdana" w:hAnsi="Verdana"/>
          <w:b/>
          <w:bCs/>
          <w:sz w:val="20"/>
          <w:szCs w:val="20"/>
        </w:rPr>
        <w:t>-</w:t>
      </w:r>
      <w:r w:rsidRPr="00CD3E47">
        <w:rPr>
          <w:rFonts w:ascii="Verdana" w:hAnsi="Verdana"/>
          <w:bCs/>
          <w:sz w:val="20"/>
          <w:szCs w:val="20"/>
        </w:rPr>
        <w:t xml:space="preserve"> Разни, г-н </w:t>
      </w:r>
      <w:r>
        <w:rPr>
          <w:rFonts w:ascii="Verdana" w:hAnsi="Verdana"/>
          <w:bCs/>
          <w:sz w:val="20"/>
          <w:szCs w:val="20"/>
        </w:rPr>
        <w:t>Цветин</w:t>
      </w:r>
      <w:r w:rsidRPr="00CD3E47">
        <w:rPr>
          <w:rFonts w:ascii="Verdana" w:hAnsi="Verdana"/>
          <w:bCs/>
          <w:sz w:val="20"/>
          <w:szCs w:val="20"/>
        </w:rPr>
        <w:t xml:space="preserve"> даде думата на членовете на Комисията по заетост да предложат други теми за дискусия.</w:t>
      </w:r>
    </w:p>
    <w:p w:rsidR="00280377" w:rsidRDefault="001A7B2D" w:rsidP="001A7B2D">
      <w:pPr>
        <w:spacing w:after="0" w:line="360" w:lineRule="auto"/>
        <w:ind w:firstLine="708"/>
        <w:jc w:val="both"/>
        <w:rPr>
          <w:rFonts w:ascii="Verdana" w:hAnsi="Verdana"/>
          <w:bCs/>
          <w:sz w:val="20"/>
          <w:szCs w:val="20"/>
        </w:rPr>
      </w:pPr>
      <w:r w:rsidRPr="00CD3E47">
        <w:rPr>
          <w:rFonts w:ascii="Verdana" w:hAnsi="Verdana"/>
          <w:bCs/>
          <w:sz w:val="20"/>
          <w:szCs w:val="20"/>
        </w:rPr>
        <w:t xml:space="preserve">Поради липса на други предложения и изчерпване на дневния ред, г-н </w:t>
      </w:r>
      <w:r>
        <w:rPr>
          <w:rFonts w:ascii="Verdana" w:hAnsi="Verdana"/>
          <w:bCs/>
          <w:sz w:val="20"/>
          <w:szCs w:val="20"/>
        </w:rPr>
        <w:t>Цветин</w:t>
      </w:r>
      <w:r w:rsidRPr="00CD3E47">
        <w:rPr>
          <w:rFonts w:ascii="Verdana" w:hAnsi="Verdana"/>
          <w:bCs/>
          <w:sz w:val="20"/>
          <w:szCs w:val="20"/>
        </w:rPr>
        <w:t xml:space="preserve"> благодар</w:t>
      </w:r>
      <w:r w:rsidR="00E641BD">
        <w:rPr>
          <w:rFonts w:ascii="Verdana" w:hAnsi="Verdana"/>
          <w:bCs/>
          <w:sz w:val="20"/>
          <w:szCs w:val="20"/>
        </w:rPr>
        <w:t>и на присъстващите за участието</w:t>
      </w:r>
      <w:bookmarkStart w:id="0" w:name="_GoBack"/>
      <w:bookmarkEnd w:id="0"/>
      <w:r w:rsidRPr="00CD3E47">
        <w:rPr>
          <w:rFonts w:ascii="Verdana" w:hAnsi="Verdana"/>
          <w:bCs/>
          <w:sz w:val="20"/>
          <w:szCs w:val="20"/>
        </w:rPr>
        <w:t xml:space="preserve"> и закри заседанието.</w:t>
      </w:r>
    </w:p>
    <w:p w:rsidR="001A7B2D" w:rsidRDefault="001A7B2D" w:rsidP="001A7B2D">
      <w:pPr>
        <w:spacing w:after="0" w:line="360" w:lineRule="auto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251F40" w:rsidRDefault="00251F40" w:rsidP="001A7B2D">
      <w:pPr>
        <w:spacing w:after="0" w:line="360" w:lineRule="auto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1A7B2D" w:rsidRDefault="001A7B2D" w:rsidP="001A7B2D">
      <w:pPr>
        <w:spacing w:after="0" w:line="360" w:lineRule="auto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CD2307" w:rsidRPr="00CD2307" w:rsidRDefault="0086574F" w:rsidP="005F36F4">
      <w:pPr>
        <w:autoSpaceDE w:val="0"/>
        <w:autoSpaceDN w:val="0"/>
        <w:adjustRightInd w:val="0"/>
        <w:spacing w:after="0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eastAsiaTheme="minorHAnsi" w:hAnsi="Verdana"/>
          <w:b/>
          <w:color w:val="000000"/>
          <w:sz w:val="20"/>
          <w:szCs w:val="20"/>
        </w:rPr>
        <w:t>Райчо Цветин</w:t>
      </w:r>
      <w:r w:rsidR="00C6459C">
        <w:rPr>
          <w:rFonts w:ascii="Verdana" w:eastAsiaTheme="minorHAnsi" w:hAnsi="Verdana"/>
          <w:b/>
          <w:color w:val="000000"/>
          <w:sz w:val="20"/>
          <w:szCs w:val="20"/>
        </w:rPr>
        <w:t>…………………………………..</w:t>
      </w:r>
    </w:p>
    <w:p w:rsidR="00CD2307" w:rsidRDefault="0086574F" w:rsidP="005F36F4">
      <w:pPr>
        <w:autoSpaceDE w:val="0"/>
        <w:autoSpaceDN w:val="0"/>
        <w:adjustRightInd w:val="0"/>
        <w:spacing w:after="0"/>
        <w:jc w:val="both"/>
        <w:rPr>
          <w:rFonts w:ascii="Verdana" w:hAnsi="Verdana"/>
          <w:i/>
          <w:iCs/>
          <w:color w:val="000000"/>
          <w:sz w:val="20"/>
          <w:szCs w:val="20"/>
        </w:rPr>
      </w:pPr>
      <w:r>
        <w:rPr>
          <w:rFonts w:ascii="Verdana" w:hAnsi="Verdana"/>
          <w:i/>
          <w:iCs/>
          <w:color w:val="000000"/>
          <w:sz w:val="20"/>
          <w:szCs w:val="20"/>
        </w:rPr>
        <w:t>Зам. о</w:t>
      </w:r>
      <w:r w:rsidR="00CD2307" w:rsidRPr="00CD2307">
        <w:rPr>
          <w:rFonts w:ascii="Verdana" w:hAnsi="Verdana"/>
          <w:i/>
          <w:iCs/>
          <w:color w:val="000000"/>
          <w:sz w:val="20"/>
          <w:szCs w:val="20"/>
        </w:rPr>
        <w:t>бластен управител</w:t>
      </w:r>
      <w:r w:rsidR="00CD2307">
        <w:rPr>
          <w:rFonts w:ascii="Verdana" w:hAnsi="Verdana"/>
          <w:i/>
          <w:iCs/>
          <w:color w:val="000000"/>
          <w:sz w:val="20"/>
          <w:szCs w:val="20"/>
        </w:rPr>
        <w:t xml:space="preserve"> на Област Кюстендил</w:t>
      </w:r>
    </w:p>
    <w:p w:rsidR="00CD2307" w:rsidRPr="00CD2307" w:rsidRDefault="0086574F" w:rsidP="005F36F4">
      <w:pPr>
        <w:autoSpaceDE w:val="0"/>
        <w:autoSpaceDN w:val="0"/>
        <w:adjustRightInd w:val="0"/>
        <w:spacing w:after="0"/>
        <w:jc w:val="both"/>
        <w:rPr>
          <w:rFonts w:ascii="Verdana" w:hAnsi="Verdana"/>
          <w:i/>
          <w:iCs/>
          <w:color w:val="000000"/>
          <w:sz w:val="20"/>
          <w:szCs w:val="20"/>
        </w:rPr>
      </w:pPr>
      <w:r>
        <w:rPr>
          <w:rFonts w:ascii="Verdana" w:hAnsi="Verdana"/>
          <w:i/>
          <w:iCs/>
          <w:color w:val="000000"/>
          <w:sz w:val="20"/>
          <w:szCs w:val="20"/>
        </w:rPr>
        <w:t>и Зам.</w:t>
      </w:r>
      <w:r w:rsidR="00CD2307">
        <w:rPr>
          <w:rFonts w:ascii="Verdana" w:hAnsi="Verdana"/>
          <w:i/>
          <w:iCs/>
          <w:color w:val="000000"/>
          <w:sz w:val="20"/>
          <w:szCs w:val="20"/>
        </w:rPr>
        <w:t xml:space="preserve"> </w:t>
      </w:r>
      <w:r>
        <w:rPr>
          <w:rFonts w:ascii="Verdana" w:hAnsi="Verdana"/>
          <w:i/>
          <w:iCs/>
          <w:color w:val="000000"/>
          <w:sz w:val="20"/>
          <w:szCs w:val="20"/>
        </w:rPr>
        <w:t>п</w:t>
      </w:r>
      <w:r w:rsidR="00CD2307">
        <w:rPr>
          <w:rFonts w:ascii="Verdana" w:hAnsi="Verdana"/>
          <w:i/>
          <w:iCs/>
          <w:color w:val="000000"/>
          <w:sz w:val="20"/>
          <w:szCs w:val="20"/>
        </w:rPr>
        <w:t>редседател на Комисията по заетост</w:t>
      </w:r>
    </w:p>
    <w:p w:rsidR="00A428DD" w:rsidRDefault="00A428DD" w:rsidP="00A428DD">
      <w:pPr>
        <w:tabs>
          <w:tab w:val="left" w:pos="5745"/>
        </w:tabs>
        <w:spacing w:after="0"/>
        <w:ind w:right="-35"/>
        <w:rPr>
          <w:rFonts w:ascii="Verdana" w:hAnsi="Verdana"/>
          <w:bCs/>
          <w:sz w:val="20"/>
          <w:szCs w:val="20"/>
        </w:rPr>
      </w:pPr>
    </w:p>
    <w:p w:rsidR="007F03DC" w:rsidRDefault="007F03DC" w:rsidP="005F36F4">
      <w:pPr>
        <w:tabs>
          <w:tab w:val="left" w:pos="5745"/>
        </w:tabs>
        <w:spacing w:after="0" w:line="240" w:lineRule="auto"/>
        <w:ind w:right="-35"/>
        <w:rPr>
          <w:rFonts w:ascii="Verdana" w:hAnsi="Verdana"/>
          <w:b/>
          <w:bCs/>
          <w:sz w:val="20"/>
          <w:szCs w:val="20"/>
        </w:rPr>
      </w:pPr>
    </w:p>
    <w:p w:rsidR="00251F40" w:rsidRDefault="00251F40" w:rsidP="005F36F4">
      <w:pPr>
        <w:tabs>
          <w:tab w:val="left" w:pos="5745"/>
        </w:tabs>
        <w:spacing w:after="0" w:line="240" w:lineRule="auto"/>
        <w:ind w:right="-35"/>
        <w:rPr>
          <w:rFonts w:ascii="Verdana" w:hAnsi="Verdana"/>
          <w:b/>
          <w:bCs/>
          <w:sz w:val="20"/>
          <w:szCs w:val="20"/>
        </w:rPr>
      </w:pPr>
    </w:p>
    <w:p w:rsidR="007E0B14" w:rsidRDefault="007E0B14" w:rsidP="005F36F4">
      <w:pPr>
        <w:tabs>
          <w:tab w:val="left" w:pos="5745"/>
        </w:tabs>
        <w:spacing w:after="0" w:line="240" w:lineRule="auto"/>
        <w:ind w:right="-35"/>
        <w:rPr>
          <w:rFonts w:ascii="Verdana" w:hAnsi="Verdana"/>
          <w:b/>
          <w:bCs/>
          <w:sz w:val="20"/>
          <w:szCs w:val="20"/>
        </w:rPr>
      </w:pPr>
    </w:p>
    <w:p w:rsidR="00CD2307" w:rsidRPr="00CD2307" w:rsidRDefault="00CD2307" w:rsidP="005F36F4">
      <w:pPr>
        <w:tabs>
          <w:tab w:val="left" w:pos="5745"/>
        </w:tabs>
        <w:spacing w:after="0" w:line="240" w:lineRule="auto"/>
        <w:ind w:right="-35"/>
        <w:rPr>
          <w:rFonts w:ascii="Verdana" w:hAnsi="Verdana"/>
          <w:b/>
          <w:bCs/>
          <w:sz w:val="20"/>
          <w:szCs w:val="20"/>
        </w:rPr>
      </w:pPr>
      <w:r w:rsidRPr="00CD2307">
        <w:rPr>
          <w:rFonts w:ascii="Verdana" w:hAnsi="Verdana"/>
          <w:b/>
          <w:bCs/>
          <w:sz w:val="20"/>
          <w:szCs w:val="20"/>
        </w:rPr>
        <w:t>Юлиана Хаджиева</w:t>
      </w:r>
      <w:r w:rsidR="00F01C07">
        <w:rPr>
          <w:rFonts w:ascii="Verdana" w:hAnsi="Verdana"/>
          <w:b/>
          <w:bCs/>
          <w:sz w:val="20"/>
          <w:szCs w:val="20"/>
        </w:rPr>
        <w:t xml:space="preserve"> …………………………..</w:t>
      </w:r>
    </w:p>
    <w:p w:rsidR="00CD2307" w:rsidRPr="00CD2307" w:rsidRDefault="00CD2307" w:rsidP="005F36F4">
      <w:pPr>
        <w:tabs>
          <w:tab w:val="left" w:pos="5745"/>
        </w:tabs>
        <w:spacing w:after="0" w:line="240" w:lineRule="auto"/>
        <w:ind w:right="-35"/>
        <w:rPr>
          <w:rFonts w:ascii="Verdana" w:hAnsi="Verdana"/>
          <w:bCs/>
          <w:i/>
          <w:sz w:val="20"/>
          <w:szCs w:val="20"/>
        </w:rPr>
      </w:pPr>
      <w:r w:rsidRPr="00CD2307">
        <w:rPr>
          <w:rFonts w:ascii="Verdana" w:hAnsi="Verdana"/>
          <w:bCs/>
          <w:i/>
          <w:sz w:val="20"/>
          <w:szCs w:val="20"/>
        </w:rPr>
        <w:t>Секретар на Комисията по заетост</w:t>
      </w:r>
    </w:p>
    <w:p w:rsidR="005F36F4" w:rsidRDefault="005F36F4" w:rsidP="00A428DD">
      <w:pPr>
        <w:tabs>
          <w:tab w:val="left" w:pos="5745"/>
        </w:tabs>
        <w:spacing w:after="0"/>
        <w:ind w:right="-35"/>
        <w:rPr>
          <w:rFonts w:ascii="Verdana" w:hAnsi="Verdana"/>
          <w:bCs/>
          <w:sz w:val="20"/>
          <w:szCs w:val="20"/>
        </w:rPr>
      </w:pPr>
    </w:p>
    <w:p w:rsidR="007F03DC" w:rsidRDefault="007F03DC" w:rsidP="005F36F4">
      <w:pPr>
        <w:tabs>
          <w:tab w:val="left" w:pos="5745"/>
        </w:tabs>
        <w:spacing w:after="0" w:line="240" w:lineRule="auto"/>
        <w:ind w:right="-35"/>
        <w:rPr>
          <w:rFonts w:ascii="Verdana" w:hAnsi="Verdana"/>
          <w:bCs/>
          <w:sz w:val="20"/>
          <w:szCs w:val="20"/>
        </w:rPr>
      </w:pPr>
    </w:p>
    <w:p w:rsidR="00251F40" w:rsidRDefault="00251F40" w:rsidP="005F36F4">
      <w:pPr>
        <w:tabs>
          <w:tab w:val="left" w:pos="5745"/>
        </w:tabs>
        <w:spacing w:after="0" w:line="240" w:lineRule="auto"/>
        <w:ind w:right="-35"/>
        <w:rPr>
          <w:rFonts w:ascii="Verdana" w:hAnsi="Verdana"/>
          <w:bCs/>
          <w:sz w:val="20"/>
          <w:szCs w:val="20"/>
        </w:rPr>
      </w:pPr>
    </w:p>
    <w:p w:rsidR="007E0B14" w:rsidRDefault="007E0B14" w:rsidP="005F36F4">
      <w:pPr>
        <w:tabs>
          <w:tab w:val="left" w:pos="5745"/>
        </w:tabs>
        <w:spacing w:after="0" w:line="240" w:lineRule="auto"/>
        <w:ind w:right="-35"/>
        <w:rPr>
          <w:rFonts w:ascii="Verdana" w:hAnsi="Verdana"/>
          <w:bCs/>
          <w:sz w:val="20"/>
          <w:szCs w:val="20"/>
        </w:rPr>
      </w:pPr>
    </w:p>
    <w:p w:rsidR="000F5C6F" w:rsidRPr="006721FB" w:rsidRDefault="000F5C6F" w:rsidP="005F36F4">
      <w:pPr>
        <w:tabs>
          <w:tab w:val="left" w:pos="5745"/>
        </w:tabs>
        <w:spacing w:after="0" w:line="240" w:lineRule="auto"/>
        <w:ind w:right="-35"/>
        <w:rPr>
          <w:rFonts w:ascii="Verdana" w:hAnsi="Verdana"/>
          <w:bCs/>
          <w:sz w:val="20"/>
          <w:szCs w:val="20"/>
          <w:lang w:val="en-US"/>
        </w:rPr>
      </w:pPr>
      <w:r w:rsidRPr="006721FB">
        <w:rPr>
          <w:rFonts w:ascii="Verdana" w:hAnsi="Verdana"/>
          <w:bCs/>
          <w:sz w:val="20"/>
          <w:szCs w:val="20"/>
        </w:rPr>
        <w:t>Изготвил:</w:t>
      </w:r>
      <w:r w:rsidR="009A3BCD" w:rsidRPr="006721FB">
        <w:rPr>
          <w:rFonts w:ascii="Verdana" w:hAnsi="Verdana"/>
          <w:bCs/>
          <w:sz w:val="20"/>
          <w:szCs w:val="20"/>
        </w:rPr>
        <w:tab/>
      </w:r>
    </w:p>
    <w:p w:rsidR="000F5C6F" w:rsidRDefault="00926592" w:rsidP="005F36F4">
      <w:pPr>
        <w:spacing w:after="0" w:line="240" w:lineRule="auto"/>
        <w:ind w:right="-35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Людмила Николчева</w:t>
      </w:r>
      <w:r w:rsidR="007F03DC">
        <w:rPr>
          <w:rFonts w:ascii="Verdana" w:hAnsi="Verdana"/>
          <w:b/>
          <w:bCs/>
          <w:sz w:val="20"/>
          <w:szCs w:val="20"/>
        </w:rPr>
        <w:t xml:space="preserve"> ………………………………</w:t>
      </w:r>
    </w:p>
    <w:p w:rsidR="000F5C6F" w:rsidRPr="006721FB" w:rsidRDefault="00926592" w:rsidP="005F36F4">
      <w:pPr>
        <w:spacing w:after="0" w:line="240" w:lineRule="auto"/>
        <w:ind w:right="-35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i/>
          <w:sz w:val="20"/>
          <w:szCs w:val="20"/>
        </w:rPr>
        <w:t>Главен</w:t>
      </w:r>
      <w:r w:rsidR="008F340E" w:rsidRPr="00CD2307">
        <w:rPr>
          <w:rFonts w:ascii="Verdana" w:hAnsi="Verdana"/>
          <w:bCs/>
          <w:i/>
          <w:sz w:val="20"/>
          <w:szCs w:val="20"/>
        </w:rPr>
        <w:t xml:space="preserve"> експерт </w:t>
      </w:r>
      <w:r>
        <w:rPr>
          <w:rFonts w:ascii="Verdana" w:hAnsi="Verdana"/>
          <w:bCs/>
          <w:i/>
          <w:sz w:val="20"/>
          <w:szCs w:val="20"/>
        </w:rPr>
        <w:t>АКРРДС</w:t>
      </w:r>
      <w:r w:rsidR="00CD2307" w:rsidRPr="00CD2307">
        <w:rPr>
          <w:rFonts w:ascii="Verdana" w:hAnsi="Verdana"/>
          <w:bCs/>
          <w:i/>
          <w:sz w:val="20"/>
          <w:szCs w:val="20"/>
        </w:rPr>
        <w:t xml:space="preserve"> при ОА</w:t>
      </w:r>
      <w:r w:rsidR="00F01C07">
        <w:rPr>
          <w:rFonts w:ascii="Verdana" w:hAnsi="Verdana"/>
          <w:bCs/>
          <w:i/>
          <w:sz w:val="20"/>
          <w:szCs w:val="20"/>
        </w:rPr>
        <w:t xml:space="preserve"> Кюстендил</w:t>
      </w:r>
    </w:p>
    <w:sectPr w:rsidR="000F5C6F" w:rsidRPr="006721FB" w:rsidSect="005F36F4"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388A" w:rsidRDefault="001C388A" w:rsidP="000F5C6F">
      <w:pPr>
        <w:spacing w:after="0" w:line="240" w:lineRule="auto"/>
      </w:pPr>
      <w:r>
        <w:separator/>
      </w:r>
    </w:p>
  </w:endnote>
  <w:endnote w:type="continuationSeparator" w:id="0">
    <w:p w:rsidR="001C388A" w:rsidRDefault="001C388A" w:rsidP="000F5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C6F" w:rsidRPr="000F5C6F" w:rsidRDefault="000F5C6F" w:rsidP="000F5C6F">
    <w:pPr>
      <w:pStyle w:val="a8"/>
      <w:rPr>
        <w:rFonts w:ascii="Times New Roman" w:hAnsi="Times New Roman"/>
        <w:sz w:val="24"/>
        <w:szCs w:val="24"/>
      </w:rPr>
    </w:pPr>
    <w:r>
      <w:t xml:space="preserve">     </w:t>
    </w:r>
  </w:p>
  <w:p w:rsidR="009A3BCD" w:rsidRPr="000F5C6F" w:rsidRDefault="000F5C6F" w:rsidP="009A3BCD">
    <w:pPr>
      <w:pStyle w:val="a8"/>
      <w:rPr>
        <w:rFonts w:ascii="Times New Roman" w:hAnsi="Times New Roman"/>
        <w:sz w:val="24"/>
        <w:szCs w:val="24"/>
      </w:rPr>
    </w:pPr>
    <w:r w:rsidRPr="000F5C6F">
      <w:rPr>
        <w:rFonts w:ascii="Times New Roman" w:hAnsi="Times New Roman"/>
        <w:sz w:val="24"/>
        <w:szCs w:val="24"/>
      </w:rPr>
      <w:t xml:space="preserve">   </w:t>
    </w:r>
  </w:p>
  <w:p w:rsidR="000F5C6F" w:rsidRPr="000F5C6F" w:rsidRDefault="000F5C6F" w:rsidP="000F5C6F">
    <w:pPr>
      <w:pStyle w:val="a8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388A" w:rsidRDefault="001C388A" w:rsidP="000F5C6F">
      <w:pPr>
        <w:spacing w:after="0" w:line="240" w:lineRule="auto"/>
      </w:pPr>
      <w:r>
        <w:separator/>
      </w:r>
    </w:p>
  </w:footnote>
  <w:footnote w:type="continuationSeparator" w:id="0">
    <w:p w:rsidR="001C388A" w:rsidRDefault="001C388A" w:rsidP="000F5C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21FB" w:rsidRDefault="006721FB">
    <w:pPr>
      <w:pStyle w:val="a6"/>
    </w:pPr>
    <w:r>
      <w:rPr>
        <w:noProof/>
        <w:lang w:eastAsia="bg-BG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2307" w:rsidRDefault="00CD2307">
    <w:pPr>
      <w:pStyle w:val="a6"/>
    </w:pPr>
  </w:p>
  <w:p w:rsidR="00CD2307" w:rsidRDefault="00CD2307">
    <w:pPr>
      <w:pStyle w:val="a6"/>
    </w:pPr>
    <w:r>
      <w:rPr>
        <w:noProof/>
        <w:lang w:eastAsia="bg-BG"/>
      </w:rPr>
      <w:drawing>
        <wp:inline distT="0" distB="0" distL="0" distR="0" wp14:anchorId="6ABE8AE8" wp14:editId="2AE3D58D">
          <wp:extent cx="2466975" cy="819150"/>
          <wp:effectExtent l="0" t="0" r="9525" b="0"/>
          <wp:docPr id="4" name="Картина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6975" cy="819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A5130"/>
    <w:multiLevelType w:val="hybridMultilevel"/>
    <w:tmpl w:val="AF2E095A"/>
    <w:lvl w:ilvl="0" w:tplc="0402000F">
      <w:start w:val="1"/>
      <w:numFmt w:val="decimal"/>
      <w:lvlText w:val="%1."/>
      <w:lvlJc w:val="left"/>
      <w:pPr>
        <w:ind w:left="502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741A94"/>
    <w:multiLevelType w:val="hybridMultilevel"/>
    <w:tmpl w:val="101419CC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4E06870"/>
    <w:multiLevelType w:val="hybridMultilevel"/>
    <w:tmpl w:val="709EF9E8"/>
    <w:lvl w:ilvl="0" w:tplc="D214E2C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b/>
        <w:i w:val="0"/>
        <w:color w:val="auto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5C6840"/>
    <w:multiLevelType w:val="hybridMultilevel"/>
    <w:tmpl w:val="BBC0293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6E0BBB"/>
    <w:multiLevelType w:val="hybridMultilevel"/>
    <w:tmpl w:val="AD46C8F8"/>
    <w:lvl w:ilvl="0" w:tplc="0402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27B61EF2"/>
    <w:multiLevelType w:val="hybridMultilevel"/>
    <w:tmpl w:val="069A94AC"/>
    <w:lvl w:ilvl="0" w:tplc="855EEF4E">
      <w:start w:val="9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0C3577"/>
    <w:multiLevelType w:val="hybridMultilevel"/>
    <w:tmpl w:val="E31896A8"/>
    <w:lvl w:ilvl="0" w:tplc="1312E5D0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0DC2833"/>
    <w:multiLevelType w:val="hybridMultilevel"/>
    <w:tmpl w:val="8DB85CE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374497"/>
    <w:multiLevelType w:val="hybridMultilevel"/>
    <w:tmpl w:val="AF2E095A"/>
    <w:lvl w:ilvl="0" w:tplc="0402000F">
      <w:start w:val="1"/>
      <w:numFmt w:val="decimal"/>
      <w:lvlText w:val="%1."/>
      <w:lvlJc w:val="left"/>
      <w:pPr>
        <w:ind w:left="502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D61EF2"/>
    <w:multiLevelType w:val="hybridMultilevel"/>
    <w:tmpl w:val="D4A07FAC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93028EE"/>
    <w:multiLevelType w:val="hybridMultilevel"/>
    <w:tmpl w:val="938496D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AD2751"/>
    <w:multiLevelType w:val="hybridMultilevel"/>
    <w:tmpl w:val="13A85724"/>
    <w:lvl w:ilvl="0" w:tplc="46269B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00A7C3A"/>
    <w:multiLevelType w:val="hybridMultilevel"/>
    <w:tmpl w:val="E30AA442"/>
    <w:lvl w:ilvl="0" w:tplc="40A43B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5371CE9"/>
    <w:multiLevelType w:val="hybridMultilevel"/>
    <w:tmpl w:val="F2041142"/>
    <w:lvl w:ilvl="0" w:tplc="6ABE9D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BD021A1"/>
    <w:multiLevelType w:val="hybridMultilevel"/>
    <w:tmpl w:val="C4848258"/>
    <w:lvl w:ilvl="0" w:tplc="0C044B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C7F698F"/>
    <w:multiLevelType w:val="hybridMultilevel"/>
    <w:tmpl w:val="DFC0467E"/>
    <w:lvl w:ilvl="0" w:tplc="F6EEA9E2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 w15:restartNumberingAfterBreak="0">
    <w:nsid w:val="4F4F4C89"/>
    <w:multiLevelType w:val="hybridMultilevel"/>
    <w:tmpl w:val="EC202994"/>
    <w:lvl w:ilvl="0" w:tplc="58726B9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5E7D5A"/>
    <w:multiLevelType w:val="hybridMultilevel"/>
    <w:tmpl w:val="8BAA6DD2"/>
    <w:lvl w:ilvl="0" w:tplc="0402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8" w15:restartNumberingAfterBreak="0">
    <w:nsid w:val="500F1E75"/>
    <w:multiLevelType w:val="hybridMultilevel"/>
    <w:tmpl w:val="7DCA2022"/>
    <w:lvl w:ilvl="0" w:tplc="DA28AA3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5887D3C"/>
    <w:multiLevelType w:val="hybridMultilevel"/>
    <w:tmpl w:val="658AE404"/>
    <w:lvl w:ilvl="0" w:tplc="59046A8E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FA5C3E"/>
    <w:multiLevelType w:val="hybridMultilevel"/>
    <w:tmpl w:val="6560A9A2"/>
    <w:lvl w:ilvl="0" w:tplc="59046A8E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AC22C3"/>
    <w:multiLevelType w:val="hybridMultilevel"/>
    <w:tmpl w:val="23D64DBC"/>
    <w:lvl w:ilvl="0" w:tplc="19B0E9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6EE0433"/>
    <w:multiLevelType w:val="hybridMultilevel"/>
    <w:tmpl w:val="C266448C"/>
    <w:lvl w:ilvl="0" w:tplc="8D06C20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67131059"/>
    <w:multiLevelType w:val="hybridMultilevel"/>
    <w:tmpl w:val="A2A2CB0C"/>
    <w:lvl w:ilvl="0" w:tplc="CA9E92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1D095D"/>
    <w:multiLevelType w:val="hybridMultilevel"/>
    <w:tmpl w:val="938496D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718A6"/>
    <w:multiLevelType w:val="hybridMultilevel"/>
    <w:tmpl w:val="A5FE9E3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F6C49D5"/>
    <w:multiLevelType w:val="hybridMultilevel"/>
    <w:tmpl w:val="46F69F64"/>
    <w:lvl w:ilvl="0" w:tplc="78CE1D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F88781C"/>
    <w:multiLevelType w:val="hybridMultilevel"/>
    <w:tmpl w:val="57CA3870"/>
    <w:lvl w:ilvl="0" w:tplc="60005D0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0BA62BC"/>
    <w:multiLevelType w:val="hybridMultilevel"/>
    <w:tmpl w:val="D0446F3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C6254B"/>
    <w:multiLevelType w:val="hybridMultilevel"/>
    <w:tmpl w:val="E21AA2C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93060B"/>
    <w:multiLevelType w:val="hybridMultilevel"/>
    <w:tmpl w:val="6C5EAD76"/>
    <w:lvl w:ilvl="0" w:tplc="04020013">
      <w:start w:val="1"/>
      <w:numFmt w:val="upperRoman"/>
      <w:lvlText w:val="%1."/>
      <w:lvlJc w:val="righ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5323D9C"/>
    <w:multiLevelType w:val="hybridMultilevel"/>
    <w:tmpl w:val="37369908"/>
    <w:lvl w:ilvl="0" w:tplc="3FB6A7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C5650AE"/>
    <w:multiLevelType w:val="hybridMultilevel"/>
    <w:tmpl w:val="B04828F6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D62793A"/>
    <w:multiLevelType w:val="hybridMultilevel"/>
    <w:tmpl w:val="AF2E095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205A06"/>
    <w:multiLevelType w:val="hybridMultilevel"/>
    <w:tmpl w:val="CB40D41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D0348B"/>
    <w:multiLevelType w:val="hybridMultilevel"/>
    <w:tmpl w:val="E56043CA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3"/>
  </w:num>
  <w:num w:numId="3">
    <w:abstractNumId w:val="17"/>
  </w:num>
  <w:num w:numId="4">
    <w:abstractNumId w:val="15"/>
  </w:num>
  <w:num w:numId="5">
    <w:abstractNumId w:val="8"/>
  </w:num>
  <w:num w:numId="6">
    <w:abstractNumId w:val="3"/>
  </w:num>
  <w:num w:numId="7">
    <w:abstractNumId w:val="30"/>
  </w:num>
  <w:num w:numId="8">
    <w:abstractNumId w:val="29"/>
  </w:num>
  <w:num w:numId="9">
    <w:abstractNumId w:val="23"/>
  </w:num>
  <w:num w:numId="10">
    <w:abstractNumId w:val="28"/>
  </w:num>
  <w:num w:numId="11">
    <w:abstractNumId w:val="7"/>
  </w:num>
  <w:num w:numId="12">
    <w:abstractNumId w:val="5"/>
  </w:num>
  <w:num w:numId="13">
    <w:abstractNumId w:val="35"/>
  </w:num>
  <w:num w:numId="14">
    <w:abstractNumId w:val="31"/>
  </w:num>
  <w:num w:numId="15">
    <w:abstractNumId w:val="21"/>
  </w:num>
  <w:num w:numId="16">
    <w:abstractNumId w:val="22"/>
  </w:num>
  <w:num w:numId="17">
    <w:abstractNumId w:val="13"/>
  </w:num>
  <w:num w:numId="18">
    <w:abstractNumId w:val="12"/>
  </w:num>
  <w:num w:numId="19">
    <w:abstractNumId w:val="11"/>
  </w:num>
  <w:num w:numId="20">
    <w:abstractNumId w:val="14"/>
  </w:num>
  <w:num w:numId="21">
    <w:abstractNumId w:val="34"/>
  </w:num>
  <w:num w:numId="22">
    <w:abstractNumId w:val="27"/>
  </w:num>
  <w:num w:numId="23">
    <w:abstractNumId w:val="4"/>
  </w:num>
  <w:num w:numId="24">
    <w:abstractNumId w:val="26"/>
  </w:num>
  <w:num w:numId="25">
    <w:abstractNumId w:val="6"/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19"/>
  </w:num>
  <w:num w:numId="29">
    <w:abstractNumId w:val="10"/>
  </w:num>
  <w:num w:numId="30">
    <w:abstractNumId w:val="24"/>
  </w:num>
  <w:num w:numId="31">
    <w:abstractNumId w:val="2"/>
  </w:num>
  <w:num w:numId="32">
    <w:abstractNumId w:val="16"/>
  </w:num>
  <w:num w:numId="33">
    <w:abstractNumId w:val="1"/>
  </w:num>
  <w:num w:numId="34">
    <w:abstractNumId w:val="9"/>
  </w:num>
  <w:num w:numId="35">
    <w:abstractNumId w:val="18"/>
  </w:num>
  <w:num w:numId="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20A"/>
    <w:rsid w:val="00000669"/>
    <w:rsid w:val="00005409"/>
    <w:rsid w:val="000360E8"/>
    <w:rsid w:val="00047632"/>
    <w:rsid w:val="00051D15"/>
    <w:rsid w:val="000531AE"/>
    <w:rsid w:val="00082EAA"/>
    <w:rsid w:val="00092270"/>
    <w:rsid w:val="000943DA"/>
    <w:rsid w:val="00095568"/>
    <w:rsid w:val="000A5659"/>
    <w:rsid w:val="000B2B0F"/>
    <w:rsid w:val="000B30C0"/>
    <w:rsid w:val="000B4D3A"/>
    <w:rsid w:val="000C129D"/>
    <w:rsid w:val="000D5AA0"/>
    <w:rsid w:val="000F5C6F"/>
    <w:rsid w:val="000F5E5E"/>
    <w:rsid w:val="000F7251"/>
    <w:rsid w:val="0010063A"/>
    <w:rsid w:val="001161B3"/>
    <w:rsid w:val="00116483"/>
    <w:rsid w:val="00132DAB"/>
    <w:rsid w:val="00143DC2"/>
    <w:rsid w:val="00146B28"/>
    <w:rsid w:val="00147023"/>
    <w:rsid w:val="00147C95"/>
    <w:rsid w:val="00157D3C"/>
    <w:rsid w:val="00157DF0"/>
    <w:rsid w:val="0016184C"/>
    <w:rsid w:val="00163CA9"/>
    <w:rsid w:val="001644F7"/>
    <w:rsid w:val="00165BC0"/>
    <w:rsid w:val="00182CD6"/>
    <w:rsid w:val="001A7B2D"/>
    <w:rsid w:val="001B573E"/>
    <w:rsid w:val="001C388A"/>
    <w:rsid w:val="002179E1"/>
    <w:rsid w:val="00225291"/>
    <w:rsid w:val="00227122"/>
    <w:rsid w:val="002271D0"/>
    <w:rsid w:val="00227F85"/>
    <w:rsid w:val="0024352F"/>
    <w:rsid w:val="00251F40"/>
    <w:rsid w:val="002611F2"/>
    <w:rsid w:val="00280377"/>
    <w:rsid w:val="00292BBA"/>
    <w:rsid w:val="00293241"/>
    <w:rsid w:val="002B1357"/>
    <w:rsid w:val="002C24BA"/>
    <w:rsid w:val="002D5070"/>
    <w:rsid w:val="002E34F1"/>
    <w:rsid w:val="002E4403"/>
    <w:rsid w:val="002E5ED6"/>
    <w:rsid w:val="002E7753"/>
    <w:rsid w:val="002F2A69"/>
    <w:rsid w:val="002F5658"/>
    <w:rsid w:val="00307948"/>
    <w:rsid w:val="00311043"/>
    <w:rsid w:val="0031414B"/>
    <w:rsid w:val="003502C5"/>
    <w:rsid w:val="003619DF"/>
    <w:rsid w:val="0036402A"/>
    <w:rsid w:val="0036428D"/>
    <w:rsid w:val="003658B3"/>
    <w:rsid w:val="00374D20"/>
    <w:rsid w:val="003760E8"/>
    <w:rsid w:val="003771AE"/>
    <w:rsid w:val="00391FA0"/>
    <w:rsid w:val="003A3BF8"/>
    <w:rsid w:val="003A3DA0"/>
    <w:rsid w:val="003A6FD5"/>
    <w:rsid w:val="003C4739"/>
    <w:rsid w:val="003C739D"/>
    <w:rsid w:val="003E1889"/>
    <w:rsid w:val="003F59D1"/>
    <w:rsid w:val="003F7E78"/>
    <w:rsid w:val="004151BE"/>
    <w:rsid w:val="00427474"/>
    <w:rsid w:val="004668FB"/>
    <w:rsid w:val="00485812"/>
    <w:rsid w:val="00487357"/>
    <w:rsid w:val="004A04AB"/>
    <w:rsid w:val="004B3E38"/>
    <w:rsid w:val="004C5186"/>
    <w:rsid w:val="004D2506"/>
    <w:rsid w:val="004D5C2C"/>
    <w:rsid w:val="00502B27"/>
    <w:rsid w:val="00505468"/>
    <w:rsid w:val="0051283C"/>
    <w:rsid w:val="00526335"/>
    <w:rsid w:val="0055110E"/>
    <w:rsid w:val="005559F1"/>
    <w:rsid w:val="005F36F4"/>
    <w:rsid w:val="005F59C6"/>
    <w:rsid w:val="005F6D64"/>
    <w:rsid w:val="0061032C"/>
    <w:rsid w:val="006212BE"/>
    <w:rsid w:val="00627833"/>
    <w:rsid w:val="00642BC2"/>
    <w:rsid w:val="00646433"/>
    <w:rsid w:val="006464A2"/>
    <w:rsid w:val="00651B31"/>
    <w:rsid w:val="00653825"/>
    <w:rsid w:val="006678D9"/>
    <w:rsid w:val="006721FB"/>
    <w:rsid w:val="00694422"/>
    <w:rsid w:val="006976B3"/>
    <w:rsid w:val="006B00C1"/>
    <w:rsid w:val="006B02CA"/>
    <w:rsid w:val="006B26B2"/>
    <w:rsid w:val="006B392C"/>
    <w:rsid w:val="006B4755"/>
    <w:rsid w:val="006D6FD0"/>
    <w:rsid w:val="0071607D"/>
    <w:rsid w:val="00720424"/>
    <w:rsid w:val="00721882"/>
    <w:rsid w:val="00732C2D"/>
    <w:rsid w:val="00751C53"/>
    <w:rsid w:val="007560DA"/>
    <w:rsid w:val="00773A1B"/>
    <w:rsid w:val="00775DF9"/>
    <w:rsid w:val="00780AE4"/>
    <w:rsid w:val="007A1204"/>
    <w:rsid w:val="007A3C0F"/>
    <w:rsid w:val="007A565B"/>
    <w:rsid w:val="007E0B14"/>
    <w:rsid w:val="007E22D2"/>
    <w:rsid w:val="007E3247"/>
    <w:rsid w:val="007F03DC"/>
    <w:rsid w:val="007F52F1"/>
    <w:rsid w:val="007F534C"/>
    <w:rsid w:val="008214E8"/>
    <w:rsid w:val="00823C51"/>
    <w:rsid w:val="00853E26"/>
    <w:rsid w:val="00864CEA"/>
    <w:rsid w:val="0086574F"/>
    <w:rsid w:val="008731FA"/>
    <w:rsid w:val="0088520A"/>
    <w:rsid w:val="00890C61"/>
    <w:rsid w:val="00894D3F"/>
    <w:rsid w:val="008C0DBD"/>
    <w:rsid w:val="008C4992"/>
    <w:rsid w:val="008C7917"/>
    <w:rsid w:val="008D61AD"/>
    <w:rsid w:val="008E7B37"/>
    <w:rsid w:val="008F0F7A"/>
    <w:rsid w:val="008F340E"/>
    <w:rsid w:val="008F571F"/>
    <w:rsid w:val="009131FC"/>
    <w:rsid w:val="00913EB3"/>
    <w:rsid w:val="009152B1"/>
    <w:rsid w:val="00926592"/>
    <w:rsid w:val="00926B53"/>
    <w:rsid w:val="00936946"/>
    <w:rsid w:val="00955A90"/>
    <w:rsid w:val="00956ABD"/>
    <w:rsid w:val="00962BC8"/>
    <w:rsid w:val="00964D5D"/>
    <w:rsid w:val="009A1C08"/>
    <w:rsid w:val="009A2A10"/>
    <w:rsid w:val="009A3BCD"/>
    <w:rsid w:val="009B55F1"/>
    <w:rsid w:val="009D1F3D"/>
    <w:rsid w:val="009D6CA8"/>
    <w:rsid w:val="009D75F2"/>
    <w:rsid w:val="009E259F"/>
    <w:rsid w:val="009F138B"/>
    <w:rsid w:val="00A00756"/>
    <w:rsid w:val="00A02F83"/>
    <w:rsid w:val="00A0434C"/>
    <w:rsid w:val="00A16376"/>
    <w:rsid w:val="00A30525"/>
    <w:rsid w:val="00A32FBE"/>
    <w:rsid w:val="00A428DD"/>
    <w:rsid w:val="00A42C90"/>
    <w:rsid w:val="00A46DAB"/>
    <w:rsid w:val="00A57E08"/>
    <w:rsid w:val="00A57E7B"/>
    <w:rsid w:val="00A63ABF"/>
    <w:rsid w:val="00A6730E"/>
    <w:rsid w:val="00A6785A"/>
    <w:rsid w:val="00A90440"/>
    <w:rsid w:val="00A918FC"/>
    <w:rsid w:val="00AB711C"/>
    <w:rsid w:val="00AC3093"/>
    <w:rsid w:val="00AE0D0A"/>
    <w:rsid w:val="00AF38C5"/>
    <w:rsid w:val="00B04AB7"/>
    <w:rsid w:val="00B104CF"/>
    <w:rsid w:val="00B10E13"/>
    <w:rsid w:val="00B1368F"/>
    <w:rsid w:val="00B16398"/>
    <w:rsid w:val="00B3031C"/>
    <w:rsid w:val="00B33CA5"/>
    <w:rsid w:val="00B620E0"/>
    <w:rsid w:val="00B66E7F"/>
    <w:rsid w:val="00B914A0"/>
    <w:rsid w:val="00BA0AD4"/>
    <w:rsid w:val="00BA21E6"/>
    <w:rsid w:val="00BD4B9C"/>
    <w:rsid w:val="00BF0011"/>
    <w:rsid w:val="00BF0F7B"/>
    <w:rsid w:val="00BF34B8"/>
    <w:rsid w:val="00BF5DC2"/>
    <w:rsid w:val="00C007C5"/>
    <w:rsid w:val="00C07CB8"/>
    <w:rsid w:val="00C10539"/>
    <w:rsid w:val="00C10699"/>
    <w:rsid w:val="00C266C6"/>
    <w:rsid w:val="00C44692"/>
    <w:rsid w:val="00C47B7F"/>
    <w:rsid w:val="00C56DED"/>
    <w:rsid w:val="00C579EF"/>
    <w:rsid w:val="00C6459C"/>
    <w:rsid w:val="00C65759"/>
    <w:rsid w:val="00C716C2"/>
    <w:rsid w:val="00C73069"/>
    <w:rsid w:val="00C97D2B"/>
    <w:rsid w:val="00CA2084"/>
    <w:rsid w:val="00CA40D8"/>
    <w:rsid w:val="00CB23AC"/>
    <w:rsid w:val="00CD2307"/>
    <w:rsid w:val="00CD2AC6"/>
    <w:rsid w:val="00CE42AB"/>
    <w:rsid w:val="00CF2783"/>
    <w:rsid w:val="00CF703A"/>
    <w:rsid w:val="00D043B6"/>
    <w:rsid w:val="00D06829"/>
    <w:rsid w:val="00D16D50"/>
    <w:rsid w:val="00D34F63"/>
    <w:rsid w:val="00D73872"/>
    <w:rsid w:val="00D85A74"/>
    <w:rsid w:val="00DA6DD3"/>
    <w:rsid w:val="00DB1043"/>
    <w:rsid w:val="00DD0D43"/>
    <w:rsid w:val="00DE167C"/>
    <w:rsid w:val="00E16D88"/>
    <w:rsid w:val="00E202E9"/>
    <w:rsid w:val="00E641BD"/>
    <w:rsid w:val="00E7076C"/>
    <w:rsid w:val="00E720EB"/>
    <w:rsid w:val="00E728DF"/>
    <w:rsid w:val="00E74D4A"/>
    <w:rsid w:val="00E821BB"/>
    <w:rsid w:val="00E84232"/>
    <w:rsid w:val="00E87251"/>
    <w:rsid w:val="00E91B14"/>
    <w:rsid w:val="00EA3EF1"/>
    <w:rsid w:val="00EA6574"/>
    <w:rsid w:val="00EC29E8"/>
    <w:rsid w:val="00ED056F"/>
    <w:rsid w:val="00ED6E52"/>
    <w:rsid w:val="00F01C07"/>
    <w:rsid w:val="00F03D70"/>
    <w:rsid w:val="00F050F3"/>
    <w:rsid w:val="00F222EB"/>
    <w:rsid w:val="00F26A04"/>
    <w:rsid w:val="00F26EA3"/>
    <w:rsid w:val="00F337FD"/>
    <w:rsid w:val="00F407DA"/>
    <w:rsid w:val="00F46F85"/>
    <w:rsid w:val="00F559F3"/>
    <w:rsid w:val="00F5639B"/>
    <w:rsid w:val="00F77B42"/>
    <w:rsid w:val="00F87227"/>
    <w:rsid w:val="00FB3F4A"/>
    <w:rsid w:val="00FC7F13"/>
    <w:rsid w:val="00FD5E53"/>
    <w:rsid w:val="00FE4158"/>
    <w:rsid w:val="00FE5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53E97E9-FCBF-4B8A-939B-A959E43B7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D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3D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80A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780AE4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F5C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0F5C6F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0F5C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0F5C6F"/>
    <w:rPr>
      <w:rFonts w:ascii="Calibri" w:eastAsia="Calibri" w:hAnsi="Calibri" w:cs="Times New Roman"/>
    </w:rPr>
  </w:style>
  <w:style w:type="character" w:styleId="aa">
    <w:name w:val="Hyperlink"/>
    <w:basedOn w:val="a0"/>
    <w:uiPriority w:val="99"/>
    <w:unhideWhenUsed/>
    <w:rsid w:val="003760E8"/>
    <w:rPr>
      <w:color w:val="0000FF" w:themeColor="hyperlink"/>
      <w:u w:val="single"/>
    </w:rPr>
  </w:style>
  <w:style w:type="paragraph" w:customStyle="1" w:styleId="Default">
    <w:name w:val="Default"/>
    <w:rsid w:val="006721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Normal (Web)"/>
    <w:basedOn w:val="a"/>
    <w:uiPriority w:val="99"/>
    <w:semiHidden/>
    <w:unhideWhenUsed/>
    <w:rsid w:val="003640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7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77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11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53686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30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258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4316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733149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422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309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409532-2A1F-4A5D-BB45-8C425F57B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7</Pages>
  <Words>1972</Words>
  <Characters>11243</Characters>
  <Application>Microsoft Office Word</Application>
  <DocSecurity>0</DocSecurity>
  <Lines>93</Lines>
  <Paragraphs>26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OA</Company>
  <LinksUpToDate>false</LinksUpToDate>
  <CharactersWithSpaces>13189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Ludmila Nikolcheva</cp:lastModifiedBy>
  <cp:revision>47</cp:revision>
  <cp:lastPrinted>2019-04-23T08:04:00Z</cp:lastPrinted>
  <dcterms:created xsi:type="dcterms:W3CDTF">2018-04-23T06:17:00Z</dcterms:created>
  <dcterms:modified xsi:type="dcterms:W3CDTF">2019-04-23T08:12:00Z</dcterms:modified>
</cp:coreProperties>
</file>